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D1C3F" w14:textId="77777777" w:rsidR="001F494A" w:rsidRDefault="001F494A" w:rsidP="001F494A">
      <w:pPr>
        <w:jc w:val="center"/>
        <w:rPr>
          <w:rFonts w:ascii="Verdana" w:hAnsi="Verdana"/>
          <w:b/>
          <w:bCs/>
          <w:color w:val="000000"/>
          <w:sz w:val="20"/>
          <w:szCs w:val="20"/>
        </w:rPr>
      </w:pPr>
      <w:bookmarkStart w:id="0" w:name="_GoBack"/>
      <w:bookmarkEnd w:id="0"/>
      <w:r>
        <w:rPr>
          <w:rFonts w:ascii="Verdana" w:hAnsi="Verdana"/>
          <w:b/>
          <w:bCs/>
          <w:color w:val="000000"/>
          <w:sz w:val="20"/>
          <w:szCs w:val="20"/>
        </w:rPr>
        <w:t>CHAPTER 3</w:t>
      </w:r>
      <w:r>
        <w:rPr>
          <w:rFonts w:ascii="Verdana" w:hAnsi="Verdana"/>
          <w:b/>
          <w:bCs/>
          <w:color w:val="000000"/>
          <w:sz w:val="20"/>
          <w:szCs w:val="20"/>
        </w:rPr>
        <w:br/>
        <w:t>CONDITIONS FOR LAWFUL PROCESSING OF PERSONAL INFORMATION (ss 8-35)</w:t>
      </w:r>
    </w:p>
    <w:p w14:paraId="0D796C83" w14:textId="77777777" w:rsidR="001F494A" w:rsidRDefault="001F494A" w:rsidP="001F494A">
      <w:pPr>
        <w:jc w:val="center"/>
        <w:rPr>
          <w:rFonts w:ascii="Verdana" w:hAnsi="Verdana"/>
          <w:b/>
          <w:bCs/>
          <w:i/>
          <w:iCs/>
          <w:color w:val="000000"/>
          <w:sz w:val="20"/>
          <w:szCs w:val="20"/>
        </w:rPr>
      </w:pPr>
      <w:bookmarkStart w:id="1" w:name="0-0-0-138595"/>
      <w:bookmarkEnd w:id="1"/>
    </w:p>
    <w:p w14:paraId="10617382" w14:textId="4ADFF9A8" w:rsidR="001F494A" w:rsidRDefault="001F494A" w:rsidP="001F494A">
      <w:pPr>
        <w:jc w:val="center"/>
        <w:rPr>
          <w:rFonts w:ascii="Verdana" w:hAnsi="Verdana"/>
          <w:b/>
          <w:bCs/>
          <w:i/>
          <w:iCs/>
          <w:color w:val="000000"/>
          <w:sz w:val="20"/>
          <w:szCs w:val="20"/>
        </w:rPr>
      </w:pPr>
      <w:r>
        <w:rPr>
          <w:rFonts w:ascii="Verdana" w:hAnsi="Verdana"/>
          <w:b/>
          <w:bCs/>
          <w:i/>
          <w:iCs/>
          <w:color w:val="000000"/>
          <w:sz w:val="20"/>
          <w:szCs w:val="20"/>
        </w:rPr>
        <w:t>Part A</w:t>
      </w:r>
      <w:r>
        <w:rPr>
          <w:rFonts w:ascii="Verdana" w:hAnsi="Verdana"/>
          <w:b/>
          <w:bCs/>
          <w:i/>
          <w:iCs/>
          <w:color w:val="000000"/>
          <w:sz w:val="20"/>
          <w:szCs w:val="20"/>
        </w:rPr>
        <w:br/>
        <w:t>Processing of personal information in general (ss 8-25)</w:t>
      </w:r>
    </w:p>
    <w:p w14:paraId="3098311A" w14:textId="02D8C6F5" w:rsidR="000205EC" w:rsidRDefault="000205EC" w:rsidP="001F494A">
      <w:pPr>
        <w:jc w:val="center"/>
        <w:rPr>
          <w:rFonts w:ascii="Verdana" w:hAnsi="Verdana"/>
          <w:b/>
          <w:bCs/>
          <w:color w:val="000000"/>
          <w:sz w:val="20"/>
          <w:szCs w:val="20"/>
        </w:rPr>
      </w:pPr>
    </w:p>
    <w:p w14:paraId="515569F0" w14:textId="77777777" w:rsidR="000205EC" w:rsidRDefault="000205EC" w:rsidP="001F494A">
      <w:pPr>
        <w:jc w:val="center"/>
        <w:rPr>
          <w:rFonts w:ascii="Verdana" w:hAnsi="Verdana"/>
          <w:b/>
          <w:bCs/>
          <w:color w:val="000000"/>
          <w:sz w:val="20"/>
          <w:szCs w:val="20"/>
        </w:rPr>
      </w:pPr>
    </w:p>
    <w:p w14:paraId="0598F4CF" w14:textId="6479D2C8" w:rsidR="001F494A" w:rsidRDefault="001F494A" w:rsidP="001F494A">
      <w:pPr>
        <w:jc w:val="center"/>
        <w:rPr>
          <w:rFonts w:ascii="Verdana" w:hAnsi="Verdana"/>
          <w:color w:val="000000"/>
          <w:sz w:val="20"/>
          <w:szCs w:val="20"/>
        </w:rPr>
      </w:pPr>
      <w:r>
        <w:rPr>
          <w:rFonts w:ascii="Verdana" w:hAnsi="Verdana"/>
          <w:b/>
          <w:bCs/>
          <w:color w:val="000000"/>
          <w:sz w:val="20"/>
          <w:szCs w:val="20"/>
        </w:rPr>
        <w:t>Condition 1</w:t>
      </w:r>
      <w:r>
        <w:rPr>
          <w:rFonts w:ascii="Verdana" w:hAnsi="Verdana"/>
          <w:b/>
          <w:bCs/>
          <w:color w:val="000000"/>
          <w:sz w:val="20"/>
          <w:szCs w:val="20"/>
        </w:rPr>
        <w:br/>
        <w:t>Accountability</w:t>
      </w:r>
    </w:p>
    <w:p w14:paraId="57F44D9D" w14:textId="77777777" w:rsidR="001F494A" w:rsidRDefault="001F494A" w:rsidP="001F494A">
      <w:pPr>
        <w:rPr>
          <w:rFonts w:ascii="Verdana" w:hAnsi="Verdana"/>
          <w:b/>
          <w:bCs/>
          <w:color w:val="000000"/>
          <w:sz w:val="20"/>
          <w:szCs w:val="20"/>
        </w:rPr>
      </w:pPr>
      <w:bookmarkStart w:id="2" w:name="0-0-0-138597"/>
      <w:bookmarkEnd w:id="2"/>
      <w:proofErr w:type="gramStart"/>
      <w:r>
        <w:rPr>
          <w:rFonts w:ascii="Verdana" w:hAnsi="Verdana"/>
          <w:b/>
          <w:bCs/>
          <w:color w:val="000000"/>
          <w:sz w:val="20"/>
          <w:szCs w:val="20"/>
        </w:rPr>
        <w:t>8  Responsible</w:t>
      </w:r>
      <w:proofErr w:type="gramEnd"/>
      <w:r>
        <w:rPr>
          <w:rFonts w:ascii="Verdana" w:hAnsi="Verdana"/>
          <w:b/>
          <w:bCs/>
          <w:color w:val="000000"/>
          <w:sz w:val="20"/>
          <w:szCs w:val="20"/>
        </w:rPr>
        <w:t xml:space="preserve"> party to ensure conditions for lawful processing</w:t>
      </w:r>
    </w:p>
    <w:p w14:paraId="52526483" w14:textId="77777777" w:rsidR="001F494A" w:rsidRDefault="001F494A" w:rsidP="001F494A">
      <w:pPr>
        <w:ind w:firstLine="284"/>
        <w:rPr>
          <w:rFonts w:ascii="Verdana" w:hAnsi="Verdana"/>
          <w:color w:val="000000"/>
          <w:sz w:val="20"/>
          <w:szCs w:val="20"/>
        </w:rPr>
      </w:pPr>
      <w:r>
        <w:rPr>
          <w:rFonts w:ascii="Verdana" w:hAnsi="Verdana"/>
          <w:color w:val="000000"/>
          <w:sz w:val="20"/>
          <w:szCs w:val="20"/>
        </w:rPr>
        <w:t>The responsible party must ensure that the conditions set out in this Chapter, and all the measures that give effect to such conditions, are complied with at the time of the determination of the purpose and means of the processing and during the processing itself.</w:t>
      </w:r>
    </w:p>
    <w:p w14:paraId="7DB16F85" w14:textId="54CDFA39" w:rsidR="000205EC" w:rsidRDefault="000205EC" w:rsidP="001F494A">
      <w:pPr>
        <w:jc w:val="center"/>
        <w:rPr>
          <w:rFonts w:ascii="Verdana" w:hAnsi="Verdana"/>
          <w:b/>
          <w:bCs/>
          <w:color w:val="000000"/>
          <w:sz w:val="20"/>
          <w:szCs w:val="20"/>
        </w:rPr>
      </w:pPr>
    </w:p>
    <w:p w14:paraId="7D054BF9" w14:textId="77777777" w:rsidR="000205EC" w:rsidRDefault="000205EC" w:rsidP="001F494A">
      <w:pPr>
        <w:jc w:val="center"/>
        <w:rPr>
          <w:rFonts w:ascii="Verdana" w:hAnsi="Verdana"/>
          <w:b/>
          <w:bCs/>
          <w:color w:val="000000"/>
          <w:sz w:val="20"/>
          <w:szCs w:val="20"/>
        </w:rPr>
      </w:pPr>
    </w:p>
    <w:p w14:paraId="3DE6E5AF" w14:textId="59A0823E" w:rsidR="001F494A" w:rsidRDefault="001F494A" w:rsidP="001F494A">
      <w:pPr>
        <w:jc w:val="center"/>
        <w:rPr>
          <w:rFonts w:ascii="Verdana" w:hAnsi="Verdana"/>
          <w:color w:val="000000"/>
          <w:sz w:val="20"/>
          <w:szCs w:val="20"/>
        </w:rPr>
      </w:pPr>
      <w:r>
        <w:rPr>
          <w:rFonts w:ascii="Verdana" w:hAnsi="Verdana"/>
          <w:b/>
          <w:bCs/>
          <w:color w:val="000000"/>
          <w:sz w:val="20"/>
          <w:szCs w:val="20"/>
        </w:rPr>
        <w:t>Condition 2</w:t>
      </w:r>
      <w:r>
        <w:rPr>
          <w:rFonts w:ascii="Verdana" w:hAnsi="Verdana"/>
          <w:b/>
          <w:bCs/>
          <w:color w:val="000000"/>
          <w:sz w:val="20"/>
          <w:szCs w:val="20"/>
        </w:rPr>
        <w:br/>
        <w:t>Processing limitation</w:t>
      </w:r>
    </w:p>
    <w:p w14:paraId="5E063A39" w14:textId="77777777" w:rsidR="001F494A" w:rsidRDefault="001F494A" w:rsidP="001F494A">
      <w:pPr>
        <w:rPr>
          <w:rFonts w:ascii="Verdana" w:hAnsi="Verdana"/>
          <w:b/>
          <w:bCs/>
          <w:color w:val="000000"/>
          <w:sz w:val="20"/>
          <w:szCs w:val="20"/>
        </w:rPr>
      </w:pPr>
      <w:bookmarkStart w:id="3" w:name="0-0-0-138599"/>
      <w:bookmarkEnd w:id="3"/>
      <w:proofErr w:type="gramStart"/>
      <w:r>
        <w:rPr>
          <w:rFonts w:ascii="Verdana" w:hAnsi="Verdana"/>
          <w:b/>
          <w:bCs/>
          <w:color w:val="000000"/>
          <w:sz w:val="20"/>
          <w:szCs w:val="20"/>
        </w:rPr>
        <w:t>9  Lawfulness</w:t>
      </w:r>
      <w:proofErr w:type="gramEnd"/>
      <w:r>
        <w:rPr>
          <w:rFonts w:ascii="Verdana" w:hAnsi="Verdana"/>
          <w:b/>
          <w:bCs/>
          <w:color w:val="000000"/>
          <w:sz w:val="20"/>
          <w:szCs w:val="20"/>
        </w:rPr>
        <w:t xml:space="preserve"> of processing</w:t>
      </w:r>
    </w:p>
    <w:p w14:paraId="2FF479C5" w14:textId="77777777" w:rsidR="001F494A" w:rsidRDefault="001F494A" w:rsidP="001F494A">
      <w:pPr>
        <w:ind w:firstLine="284"/>
        <w:rPr>
          <w:rFonts w:ascii="Verdana" w:hAnsi="Verdana"/>
          <w:color w:val="000000"/>
          <w:sz w:val="20"/>
          <w:szCs w:val="20"/>
        </w:rPr>
      </w:pPr>
      <w:r>
        <w:rPr>
          <w:rFonts w:ascii="Verdana" w:hAnsi="Verdana"/>
          <w:color w:val="000000"/>
          <w:sz w:val="20"/>
          <w:szCs w:val="20"/>
        </w:rPr>
        <w:t>Personal information must be processed-</w:t>
      </w:r>
    </w:p>
    <w:p w14:paraId="50F044F8"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4" w:name="0-0-0-139119"/>
      <w:bookmarkEnd w:id="4"/>
      <w:r>
        <w:rPr>
          <w:rFonts w:ascii="Verdana" w:hAnsi="Verdana"/>
          <w:i/>
          <w:iCs/>
          <w:color w:val="000000"/>
          <w:sz w:val="20"/>
          <w:szCs w:val="20"/>
        </w:rPr>
        <w:t>(a)</w:t>
      </w:r>
      <w:r>
        <w:rPr>
          <w:rFonts w:ascii="Verdana" w:hAnsi="Verdana"/>
          <w:color w:val="000000"/>
          <w:sz w:val="20"/>
          <w:szCs w:val="20"/>
        </w:rPr>
        <w:t>   lawfully; and</w:t>
      </w:r>
    </w:p>
    <w:p w14:paraId="2C92C619"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5" w:name="0-0-0-139121"/>
      <w:bookmarkEnd w:id="5"/>
      <w:r>
        <w:rPr>
          <w:rFonts w:ascii="Verdana" w:hAnsi="Verdana"/>
          <w:i/>
          <w:iCs/>
          <w:color w:val="000000"/>
          <w:sz w:val="20"/>
          <w:szCs w:val="20"/>
        </w:rPr>
        <w:t>(b)</w:t>
      </w:r>
      <w:r>
        <w:rPr>
          <w:rFonts w:ascii="Verdana" w:hAnsi="Verdana"/>
          <w:color w:val="000000"/>
          <w:sz w:val="20"/>
          <w:szCs w:val="20"/>
        </w:rPr>
        <w:t>   in a reasonable manner that does not infringe the privacy of the data subject.</w:t>
      </w:r>
    </w:p>
    <w:p w14:paraId="562205EE" w14:textId="77777777" w:rsidR="000205EC" w:rsidRDefault="000205EC" w:rsidP="001F494A">
      <w:pPr>
        <w:rPr>
          <w:rFonts w:ascii="Verdana" w:hAnsi="Verdana"/>
          <w:b/>
          <w:bCs/>
          <w:color w:val="000000"/>
          <w:sz w:val="20"/>
          <w:szCs w:val="20"/>
        </w:rPr>
      </w:pPr>
      <w:bookmarkStart w:id="6" w:name="0-0-0-138601"/>
      <w:bookmarkEnd w:id="6"/>
    </w:p>
    <w:p w14:paraId="15C6650E" w14:textId="1B1029D8" w:rsidR="001F494A" w:rsidRDefault="001F494A" w:rsidP="001F494A">
      <w:pPr>
        <w:rPr>
          <w:rFonts w:ascii="Verdana" w:hAnsi="Verdana"/>
          <w:b/>
          <w:bCs/>
          <w:color w:val="000000"/>
          <w:sz w:val="20"/>
          <w:szCs w:val="20"/>
        </w:rPr>
      </w:pPr>
      <w:proofErr w:type="gramStart"/>
      <w:r>
        <w:rPr>
          <w:rFonts w:ascii="Verdana" w:hAnsi="Verdana"/>
          <w:b/>
          <w:bCs/>
          <w:color w:val="000000"/>
          <w:sz w:val="20"/>
          <w:szCs w:val="20"/>
        </w:rPr>
        <w:t>10  Minimality</w:t>
      </w:r>
      <w:proofErr w:type="gramEnd"/>
    </w:p>
    <w:p w14:paraId="771F97DC" w14:textId="77777777" w:rsidR="001F494A" w:rsidRDefault="001F494A" w:rsidP="001F494A">
      <w:pPr>
        <w:ind w:firstLine="284"/>
        <w:rPr>
          <w:rFonts w:ascii="Verdana" w:hAnsi="Verdana"/>
          <w:color w:val="000000"/>
          <w:sz w:val="20"/>
          <w:szCs w:val="20"/>
        </w:rPr>
      </w:pPr>
      <w:r>
        <w:rPr>
          <w:rFonts w:ascii="Verdana" w:hAnsi="Verdana"/>
          <w:color w:val="000000"/>
          <w:sz w:val="20"/>
          <w:szCs w:val="20"/>
        </w:rPr>
        <w:t xml:space="preserve">Personal information may only be processed if, given the purpose for which it is processed, it is adequate, </w:t>
      </w:r>
      <w:proofErr w:type="gramStart"/>
      <w:r>
        <w:rPr>
          <w:rFonts w:ascii="Verdana" w:hAnsi="Verdana"/>
          <w:color w:val="000000"/>
          <w:sz w:val="20"/>
          <w:szCs w:val="20"/>
        </w:rPr>
        <w:t>relevant</w:t>
      </w:r>
      <w:proofErr w:type="gramEnd"/>
      <w:r>
        <w:rPr>
          <w:rFonts w:ascii="Verdana" w:hAnsi="Verdana"/>
          <w:color w:val="000000"/>
          <w:sz w:val="20"/>
          <w:szCs w:val="20"/>
        </w:rPr>
        <w:t xml:space="preserve"> and not excessive.</w:t>
      </w:r>
    </w:p>
    <w:p w14:paraId="2960D504" w14:textId="77777777" w:rsidR="000205EC" w:rsidRDefault="000205EC" w:rsidP="001F494A">
      <w:pPr>
        <w:rPr>
          <w:rFonts w:ascii="Verdana" w:hAnsi="Verdana"/>
          <w:b/>
          <w:bCs/>
          <w:color w:val="000000"/>
          <w:sz w:val="20"/>
          <w:szCs w:val="20"/>
        </w:rPr>
      </w:pPr>
      <w:bookmarkStart w:id="7" w:name="0-0-0-138603"/>
      <w:bookmarkEnd w:id="7"/>
    </w:p>
    <w:p w14:paraId="1211C198" w14:textId="724A59B8" w:rsidR="001F494A" w:rsidRDefault="001F494A" w:rsidP="001F494A">
      <w:pPr>
        <w:rPr>
          <w:rFonts w:ascii="Verdana" w:hAnsi="Verdana"/>
          <w:b/>
          <w:bCs/>
          <w:color w:val="000000"/>
          <w:sz w:val="20"/>
          <w:szCs w:val="20"/>
        </w:rPr>
      </w:pPr>
      <w:proofErr w:type="gramStart"/>
      <w:r>
        <w:rPr>
          <w:rFonts w:ascii="Verdana" w:hAnsi="Verdana"/>
          <w:b/>
          <w:bCs/>
          <w:color w:val="000000"/>
          <w:sz w:val="20"/>
          <w:szCs w:val="20"/>
        </w:rPr>
        <w:t>11  Consent</w:t>
      </w:r>
      <w:proofErr w:type="gramEnd"/>
      <w:r>
        <w:rPr>
          <w:rFonts w:ascii="Verdana" w:hAnsi="Verdana"/>
          <w:b/>
          <w:bCs/>
          <w:color w:val="000000"/>
          <w:sz w:val="20"/>
          <w:szCs w:val="20"/>
        </w:rPr>
        <w:t>, justification and objection</w:t>
      </w:r>
    </w:p>
    <w:p w14:paraId="4E3CA2A2" w14:textId="77777777" w:rsidR="001F494A" w:rsidRDefault="001F494A" w:rsidP="001F494A">
      <w:pPr>
        <w:ind w:firstLine="284"/>
        <w:rPr>
          <w:rFonts w:ascii="Verdana" w:hAnsi="Verdana"/>
          <w:color w:val="000000"/>
          <w:sz w:val="20"/>
          <w:szCs w:val="20"/>
        </w:rPr>
      </w:pPr>
      <w:bookmarkStart w:id="8" w:name="0-0-0-139123"/>
      <w:bookmarkEnd w:id="8"/>
      <w:r>
        <w:rPr>
          <w:rFonts w:ascii="Verdana" w:hAnsi="Verdana"/>
          <w:color w:val="000000"/>
          <w:sz w:val="20"/>
          <w:szCs w:val="20"/>
        </w:rPr>
        <w:t>(1) Personal information may only be processed if-</w:t>
      </w:r>
    </w:p>
    <w:p w14:paraId="07380675"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9" w:name="0-0-0-139125"/>
      <w:bookmarkEnd w:id="9"/>
      <w:r>
        <w:rPr>
          <w:rFonts w:ascii="Verdana" w:hAnsi="Verdana"/>
          <w:i/>
          <w:iCs/>
          <w:color w:val="000000"/>
          <w:sz w:val="20"/>
          <w:szCs w:val="20"/>
        </w:rPr>
        <w:t>(a)</w:t>
      </w:r>
      <w:r>
        <w:rPr>
          <w:rFonts w:ascii="Verdana" w:hAnsi="Verdana"/>
          <w:color w:val="000000"/>
          <w:sz w:val="20"/>
          <w:szCs w:val="20"/>
        </w:rPr>
        <w:t xml:space="preserve">   the data subject or a competent person where the data subject is a child </w:t>
      </w:r>
      <w:proofErr w:type="gramStart"/>
      <w:r>
        <w:rPr>
          <w:rFonts w:ascii="Verdana" w:hAnsi="Verdana"/>
          <w:color w:val="000000"/>
          <w:sz w:val="20"/>
          <w:szCs w:val="20"/>
        </w:rPr>
        <w:t>consents</w:t>
      </w:r>
      <w:proofErr w:type="gramEnd"/>
      <w:r>
        <w:rPr>
          <w:rFonts w:ascii="Verdana" w:hAnsi="Verdana"/>
          <w:color w:val="000000"/>
          <w:sz w:val="20"/>
          <w:szCs w:val="20"/>
        </w:rPr>
        <w:t xml:space="preserve"> to the processing;</w:t>
      </w:r>
    </w:p>
    <w:p w14:paraId="0B5C75AC"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10" w:name="0-0-0-139127"/>
      <w:bookmarkEnd w:id="10"/>
      <w:r>
        <w:rPr>
          <w:rFonts w:ascii="Verdana" w:hAnsi="Verdana"/>
          <w:i/>
          <w:iCs/>
          <w:color w:val="000000"/>
          <w:sz w:val="20"/>
          <w:szCs w:val="20"/>
        </w:rPr>
        <w:t>(b)</w:t>
      </w:r>
      <w:r>
        <w:rPr>
          <w:rFonts w:ascii="Verdana" w:hAnsi="Verdana"/>
          <w:color w:val="000000"/>
          <w:sz w:val="20"/>
          <w:szCs w:val="20"/>
        </w:rPr>
        <w:t xml:space="preserve">   processing is necessary to carry out actions for the conclusion or performance of a contract to which the data subject is </w:t>
      </w:r>
      <w:proofErr w:type="gramStart"/>
      <w:r>
        <w:rPr>
          <w:rFonts w:ascii="Verdana" w:hAnsi="Verdana"/>
          <w:color w:val="000000"/>
          <w:sz w:val="20"/>
          <w:szCs w:val="20"/>
        </w:rPr>
        <w:t>party;</w:t>
      </w:r>
      <w:proofErr w:type="gramEnd"/>
    </w:p>
    <w:p w14:paraId="751AFFAD"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11" w:name="0-0-0-139129"/>
      <w:bookmarkEnd w:id="11"/>
      <w:r>
        <w:rPr>
          <w:rFonts w:ascii="Verdana" w:hAnsi="Verdana"/>
          <w:i/>
          <w:iCs/>
          <w:color w:val="000000"/>
          <w:sz w:val="20"/>
          <w:szCs w:val="20"/>
        </w:rPr>
        <w:t>(c)</w:t>
      </w:r>
      <w:r>
        <w:rPr>
          <w:rFonts w:ascii="Verdana" w:hAnsi="Verdana"/>
          <w:color w:val="000000"/>
          <w:sz w:val="20"/>
          <w:szCs w:val="20"/>
        </w:rPr>
        <w:t xml:space="preserve">   processing complies with an obligation imposed by law on the responsible </w:t>
      </w:r>
      <w:proofErr w:type="gramStart"/>
      <w:r>
        <w:rPr>
          <w:rFonts w:ascii="Verdana" w:hAnsi="Verdana"/>
          <w:color w:val="000000"/>
          <w:sz w:val="20"/>
          <w:szCs w:val="20"/>
        </w:rPr>
        <w:t>party;</w:t>
      </w:r>
      <w:proofErr w:type="gramEnd"/>
    </w:p>
    <w:p w14:paraId="27CF98E5"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12" w:name="0-0-0-139131"/>
      <w:bookmarkEnd w:id="12"/>
      <w:r>
        <w:rPr>
          <w:rFonts w:ascii="Verdana" w:hAnsi="Verdana"/>
          <w:i/>
          <w:iCs/>
          <w:color w:val="000000"/>
          <w:sz w:val="20"/>
          <w:szCs w:val="20"/>
        </w:rPr>
        <w:t>(d)</w:t>
      </w:r>
      <w:r>
        <w:rPr>
          <w:rFonts w:ascii="Verdana" w:hAnsi="Verdana"/>
          <w:color w:val="000000"/>
          <w:sz w:val="20"/>
          <w:szCs w:val="20"/>
        </w:rPr>
        <w:t xml:space="preserve">   processing protects a legitimate interest of the data </w:t>
      </w:r>
      <w:proofErr w:type="gramStart"/>
      <w:r>
        <w:rPr>
          <w:rFonts w:ascii="Verdana" w:hAnsi="Verdana"/>
          <w:color w:val="000000"/>
          <w:sz w:val="20"/>
          <w:szCs w:val="20"/>
        </w:rPr>
        <w:t>subject;</w:t>
      </w:r>
      <w:proofErr w:type="gramEnd"/>
    </w:p>
    <w:p w14:paraId="62294535"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13" w:name="0-0-0-139133"/>
      <w:bookmarkEnd w:id="13"/>
      <w:r>
        <w:rPr>
          <w:rFonts w:ascii="Verdana" w:hAnsi="Verdana"/>
          <w:i/>
          <w:iCs/>
          <w:color w:val="000000"/>
          <w:sz w:val="20"/>
          <w:szCs w:val="20"/>
        </w:rPr>
        <w:t>(e)</w:t>
      </w:r>
      <w:r>
        <w:rPr>
          <w:rFonts w:ascii="Verdana" w:hAnsi="Verdana"/>
          <w:color w:val="000000"/>
          <w:sz w:val="20"/>
          <w:szCs w:val="20"/>
        </w:rPr>
        <w:t>   processing is necessary for the proper performance of a public law duty by a public body; or</w:t>
      </w:r>
    </w:p>
    <w:p w14:paraId="6450EF0C"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14" w:name="0-0-0-139135"/>
      <w:bookmarkEnd w:id="14"/>
      <w:r>
        <w:rPr>
          <w:rFonts w:ascii="Verdana" w:hAnsi="Verdana"/>
          <w:i/>
          <w:iCs/>
          <w:color w:val="000000"/>
          <w:sz w:val="20"/>
          <w:szCs w:val="20"/>
        </w:rPr>
        <w:t>(f)</w:t>
      </w:r>
      <w:r>
        <w:rPr>
          <w:rFonts w:ascii="Verdana" w:hAnsi="Verdana"/>
          <w:color w:val="000000"/>
          <w:sz w:val="20"/>
          <w:szCs w:val="20"/>
        </w:rPr>
        <w:t>   processing is necessary for pursuing the legitimate interests of the responsible party or of a third party to whom the information is supplied.</w:t>
      </w:r>
    </w:p>
    <w:p w14:paraId="0FEF95AD" w14:textId="77777777" w:rsidR="001F494A" w:rsidRDefault="001F494A" w:rsidP="001F494A">
      <w:pPr>
        <w:ind w:firstLine="284"/>
        <w:rPr>
          <w:rFonts w:ascii="Verdana" w:hAnsi="Verdana"/>
          <w:color w:val="000000"/>
          <w:sz w:val="20"/>
          <w:szCs w:val="20"/>
        </w:rPr>
      </w:pPr>
      <w:bookmarkStart w:id="15" w:name="0-0-0-139137"/>
      <w:bookmarkEnd w:id="15"/>
      <w:r>
        <w:rPr>
          <w:rFonts w:ascii="Verdana" w:hAnsi="Verdana"/>
          <w:color w:val="000000"/>
          <w:sz w:val="20"/>
          <w:szCs w:val="20"/>
        </w:rPr>
        <w:t>(2) </w:t>
      </w:r>
      <w:bookmarkStart w:id="16" w:name="0-0-0-139139"/>
      <w:bookmarkEnd w:id="16"/>
      <w:r>
        <w:rPr>
          <w:rFonts w:ascii="Verdana" w:hAnsi="Verdana"/>
          <w:i/>
          <w:iCs/>
          <w:color w:val="000000"/>
          <w:sz w:val="20"/>
          <w:szCs w:val="20"/>
        </w:rPr>
        <w:t>(a)</w:t>
      </w:r>
      <w:r>
        <w:rPr>
          <w:rFonts w:ascii="Verdana" w:hAnsi="Verdana"/>
          <w:color w:val="000000"/>
          <w:sz w:val="20"/>
          <w:szCs w:val="20"/>
        </w:rPr>
        <w:t> The responsible party bears the burden of proof for the data subject's or competent person's consent as referred to in subsection (1) </w:t>
      </w:r>
      <w:r>
        <w:rPr>
          <w:rFonts w:ascii="Verdana" w:hAnsi="Verdana"/>
          <w:i/>
          <w:iCs/>
          <w:color w:val="000000"/>
          <w:sz w:val="20"/>
          <w:szCs w:val="20"/>
        </w:rPr>
        <w:t>(a)</w:t>
      </w:r>
      <w:r>
        <w:rPr>
          <w:rFonts w:ascii="Verdana" w:hAnsi="Verdana"/>
          <w:color w:val="000000"/>
          <w:sz w:val="20"/>
          <w:szCs w:val="20"/>
        </w:rPr>
        <w:t>.</w:t>
      </w:r>
    </w:p>
    <w:p w14:paraId="754DBA0D" w14:textId="77777777" w:rsidR="001F494A" w:rsidRDefault="001F494A" w:rsidP="001F494A">
      <w:pPr>
        <w:ind w:firstLine="567"/>
        <w:rPr>
          <w:rFonts w:ascii="Verdana" w:hAnsi="Verdana"/>
          <w:color w:val="000000"/>
          <w:sz w:val="20"/>
          <w:szCs w:val="20"/>
        </w:rPr>
      </w:pPr>
      <w:bookmarkStart w:id="17" w:name="0-0-0-139141"/>
      <w:bookmarkEnd w:id="17"/>
      <w:r>
        <w:rPr>
          <w:rFonts w:ascii="Verdana" w:hAnsi="Verdana"/>
          <w:i/>
          <w:iCs/>
          <w:color w:val="000000"/>
          <w:sz w:val="20"/>
          <w:szCs w:val="20"/>
        </w:rPr>
        <w:t>(b)</w:t>
      </w:r>
      <w:r>
        <w:rPr>
          <w:rFonts w:ascii="Verdana" w:hAnsi="Verdana"/>
          <w:color w:val="000000"/>
          <w:sz w:val="20"/>
          <w:szCs w:val="20"/>
        </w:rPr>
        <w:t> The data subject or competent person may withdraw his, her or its consent, as referred to in subsection (1) </w:t>
      </w:r>
      <w:r>
        <w:rPr>
          <w:rFonts w:ascii="Verdana" w:hAnsi="Verdana"/>
          <w:i/>
          <w:iCs/>
          <w:color w:val="000000"/>
          <w:sz w:val="20"/>
          <w:szCs w:val="20"/>
        </w:rPr>
        <w:t>(a)</w:t>
      </w:r>
      <w:r>
        <w:rPr>
          <w:rFonts w:ascii="Verdana" w:hAnsi="Verdana"/>
          <w:color w:val="000000"/>
          <w:sz w:val="20"/>
          <w:szCs w:val="20"/>
        </w:rPr>
        <w:t>, at any time: Provided that the lawfulness of the processing of personal information before such withdrawal or the processing of personal information in terms of subsection (1) </w:t>
      </w:r>
      <w:r>
        <w:rPr>
          <w:rFonts w:ascii="Verdana" w:hAnsi="Verdana"/>
          <w:i/>
          <w:iCs/>
          <w:color w:val="000000"/>
          <w:sz w:val="20"/>
          <w:szCs w:val="20"/>
        </w:rPr>
        <w:t>(b)</w:t>
      </w:r>
      <w:r>
        <w:rPr>
          <w:rFonts w:ascii="Verdana" w:hAnsi="Verdana"/>
          <w:color w:val="000000"/>
          <w:sz w:val="20"/>
          <w:szCs w:val="20"/>
        </w:rPr>
        <w:t> to </w:t>
      </w:r>
      <w:r>
        <w:rPr>
          <w:rFonts w:ascii="Verdana" w:hAnsi="Verdana"/>
          <w:i/>
          <w:iCs/>
          <w:color w:val="000000"/>
          <w:sz w:val="20"/>
          <w:szCs w:val="20"/>
        </w:rPr>
        <w:t>(f)</w:t>
      </w:r>
      <w:r>
        <w:rPr>
          <w:rFonts w:ascii="Verdana" w:hAnsi="Verdana"/>
          <w:color w:val="000000"/>
          <w:sz w:val="20"/>
          <w:szCs w:val="20"/>
        </w:rPr>
        <w:t> will not be affected.</w:t>
      </w:r>
    </w:p>
    <w:p w14:paraId="41E78B5E" w14:textId="77777777" w:rsidR="001F494A" w:rsidRDefault="001F494A" w:rsidP="001F494A">
      <w:pPr>
        <w:ind w:firstLine="284"/>
        <w:rPr>
          <w:rFonts w:ascii="Verdana" w:hAnsi="Verdana"/>
          <w:color w:val="000000"/>
          <w:sz w:val="20"/>
          <w:szCs w:val="20"/>
        </w:rPr>
      </w:pPr>
      <w:bookmarkStart w:id="18" w:name="0-0-0-139143"/>
      <w:bookmarkEnd w:id="18"/>
      <w:r>
        <w:rPr>
          <w:rFonts w:ascii="Verdana" w:hAnsi="Verdana"/>
          <w:color w:val="000000"/>
          <w:sz w:val="20"/>
          <w:szCs w:val="20"/>
        </w:rPr>
        <w:t>(3) A data subject may object, at any time, to the processing of personal information-</w:t>
      </w:r>
    </w:p>
    <w:p w14:paraId="6ADA7EB8"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19" w:name="0-0-0-139145"/>
      <w:bookmarkEnd w:id="19"/>
      <w:r>
        <w:rPr>
          <w:rFonts w:ascii="Verdana" w:hAnsi="Verdana"/>
          <w:i/>
          <w:iCs/>
          <w:color w:val="000000"/>
          <w:sz w:val="20"/>
          <w:szCs w:val="20"/>
        </w:rPr>
        <w:t>(a)</w:t>
      </w:r>
      <w:r>
        <w:rPr>
          <w:rFonts w:ascii="Verdana" w:hAnsi="Verdana"/>
          <w:color w:val="000000"/>
          <w:sz w:val="20"/>
          <w:szCs w:val="20"/>
        </w:rPr>
        <w:t>   in terms of subsection (1) </w:t>
      </w:r>
      <w:r>
        <w:rPr>
          <w:rFonts w:ascii="Verdana" w:hAnsi="Verdana"/>
          <w:i/>
          <w:iCs/>
          <w:color w:val="000000"/>
          <w:sz w:val="20"/>
          <w:szCs w:val="20"/>
        </w:rPr>
        <w:t>(d)</w:t>
      </w:r>
      <w:r>
        <w:rPr>
          <w:rFonts w:ascii="Verdana" w:hAnsi="Verdana"/>
          <w:color w:val="000000"/>
          <w:sz w:val="20"/>
          <w:szCs w:val="20"/>
        </w:rPr>
        <w:t> to </w:t>
      </w:r>
      <w:r>
        <w:rPr>
          <w:rFonts w:ascii="Verdana" w:hAnsi="Verdana"/>
          <w:i/>
          <w:iCs/>
          <w:color w:val="000000"/>
          <w:sz w:val="20"/>
          <w:szCs w:val="20"/>
        </w:rPr>
        <w:t>(f)</w:t>
      </w:r>
      <w:r>
        <w:rPr>
          <w:rFonts w:ascii="Verdana" w:hAnsi="Verdana"/>
          <w:color w:val="000000"/>
          <w:sz w:val="20"/>
          <w:szCs w:val="20"/>
        </w:rPr>
        <w:t xml:space="preserve">, in the prescribed manner, on reasonable grounds relating to his, her or its </w:t>
      </w:r>
      <w:proofErr w:type="gramStart"/>
      <w:r>
        <w:rPr>
          <w:rFonts w:ascii="Verdana" w:hAnsi="Verdana"/>
          <w:color w:val="000000"/>
          <w:sz w:val="20"/>
          <w:szCs w:val="20"/>
        </w:rPr>
        <w:t>particular situation</w:t>
      </w:r>
      <w:proofErr w:type="gramEnd"/>
      <w:r>
        <w:rPr>
          <w:rFonts w:ascii="Verdana" w:hAnsi="Verdana"/>
          <w:color w:val="000000"/>
          <w:sz w:val="20"/>
          <w:szCs w:val="20"/>
        </w:rPr>
        <w:t>, unless legislation provides for such processing; or</w:t>
      </w:r>
    </w:p>
    <w:p w14:paraId="5B3C566C"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20" w:name="0-0-0-139147"/>
      <w:bookmarkEnd w:id="20"/>
      <w:r>
        <w:rPr>
          <w:rFonts w:ascii="Verdana" w:hAnsi="Verdana"/>
          <w:i/>
          <w:iCs/>
          <w:color w:val="000000"/>
          <w:sz w:val="20"/>
          <w:szCs w:val="20"/>
        </w:rPr>
        <w:t>(b)</w:t>
      </w:r>
      <w:r>
        <w:rPr>
          <w:rFonts w:ascii="Verdana" w:hAnsi="Verdana"/>
          <w:color w:val="000000"/>
          <w:sz w:val="20"/>
          <w:szCs w:val="20"/>
        </w:rPr>
        <w:t>   for purposes of direct marketing other than direct marketing by means of unsolicited electronic communications as referred to in section 69.</w:t>
      </w:r>
    </w:p>
    <w:p w14:paraId="34CC578F" w14:textId="77777777" w:rsidR="001F494A" w:rsidRDefault="001F494A" w:rsidP="001F494A">
      <w:pPr>
        <w:ind w:firstLine="284"/>
        <w:rPr>
          <w:rFonts w:ascii="Verdana" w:hAnsi="Verdana"/>
          <w:color w:val="000000"/>
          <w:sz w:val="20"/>
          <w:szCs w:val="20"/>
        </w:rPr>
      </w:pPr>
      <w:bookmarkStart w:id="21" w:name="0-0-0-139149"/>
      <w:bookmarkEnd w:id="21"/>
      <w:r>
        <w:rPr>
          <w:rFonts w:ascii="Verdana" w:hAnsi="Verdana"/>
          <w:color w:val="000000"/>
          <w:sz w:val="20"/>
          <w:szCs w:val="20"/>
        </w:rPr>
        <w:t>(4) If a data subject has objected to the processing of personal information in terms of subsection (3), the responsible party may no longer process the personal information.</w:t>
      </w:r>
    </w:p>
    <w:p w14:paraId="621E9BDF" w14:textId="77777777" w:rsidR="008A69B7" w:rsidRDefault="008A69B7" w:rsidP="001F494A">
      <w:pPr>
        <w:rPr>
          <w:rFonts w:ascii="Verdana" w:hAnsi="Verdana"/>
          <w:b/>
          <w:bCs/>
          <w:color w:val="000000"/>
          <w:sz w:val="20"/>
          <w:szCs w:val="20"/>
        </w:rPr>
      </w:pPr>
      <w:bookmarkStart w:id="22" w:name="0-0-0-138605"/>
      <w:bookmarkEnd w:id="22"/>
    </w:p>
    <w:p w14:paraId="1E47D920" w14:textId="70AAC398" w:rsidR="001F494A" w:rsidRDefault="001F494A" w:rsidP="001F494A">
      <w:pPr>
        <w:rPr>
          <w:rFonts w:ascii="Verdana" w:hAnsi="Verdana"/>
          <w:b/>
          <w:bCs/>
          <w:color w:val="000000"/>
          <w:sz w:val="20"/>
          <w:szCs w:val="20"/>
        </w:rPr>
      </w:pPr>
      <w:proofErr w:type="gramStart"/>
      <w:r>
        <w:rPr>
          <w:rFonts w:ascii="Verdana" w:hAnsi="Verdana"/>
          <w:b/>
          <w:bCs/>
          <w:color w:val="000000"/>
          <w:sz w:val="20"/>
          <w:szCs w:val="20"/>
        </w:rPr>
        <w:t>12  Collection</w:t>
      </w:r>
      <w:proofErr w:type="gramEnd"/>
      <w:r>
        <w:rPr>
          <w:rFonts w:ascii="Verdana" w:hAnsi="Verdana"/>
          <w:b/>
          <w:bCs/>
          <w:color w:val="000000"/>
          <w:sz w:val="20"/>
          <w:szCs w:val="20"/>
        </w:rPr>
        <w:t xml:space="preserve"> directly from data subject</w:t>
      </w:r>
    </w:p>
    <w:p w14:paraId="456161BD" w14:textId="77777777" w:rsidR="001F494A" w:rsidRDefault="001F494A" w:rsidP="001F494A">
      <w:pPr>
        <w:ind w:firstLine="284"/>
        <w:rPr>
          <w:rFonts w:ascii="Verdana" w:hAnsi="Verdana"/>
          <w:color w:val="000000"/>
          <w:sz w:val="20"/>
          <w:szCs w:val="20"/>
        </w:rPr>
      </w:pPr>
      <w:bookmarkStart w:id="23" w:name="0-0-0-139151"/>
      <w:bookmarkEnd w:id="23"/>
      <w:r>
        <w:rPr>
          <w:rFonts w:ascii="Verdana" w:hAnsi="Verdana"/>
          <w:color w:val="000000"/>
          <w:sz w:val="20"/>
          <w:szCs w:val="20"/>
        </w:rPr>
        <w:lastRenderedPageBreak/>
        <w:t>(1) Personal information must be collected directly from the data subject, except as otherwise provided for in subsection (2).</w:t>
      </w:r>
    </w:p>
    <w:p w14:paraId="43EF6394" w14:textId="77777777" w:rsidR="001F494A" w:rsidRDefault="001F494A" w:rsidP="001F494A">
      <w:pPr>
        <w:ind w:firstLine="284"/>
        <w:rPr>
          <w:rFonts w:ascii="Verdana" w:hAnsi="Verdana"/>
          <w:color w:val="000000"/>
          <w:sz w:val="20"/>
          <w:szCs w:val="20"/>
        </w:rPr>
      </w:pPr>
      <w:bookmarkStart w:id="24" w:name="0-0-0-139153"/>
      <w:bookmarkEnd w:id="24"/>
      <w:r>
        <w:rPr>
          <w:rFonts w:ascii="Verdana" w:hAnsi="Verdana"/>
          <w:color w:val="000000"/>
          <w:sz w:val="20"/>
          <w:szCs w:val="20"/>
        </w:rPr>
        <w:t>(2) It is not necessary to comply with subsection (1) if-</w:t>
      </w:r>
    </w:p>
    <w:p w14:paraId="51CC0F63"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25" w:name="0-0-0-139155"/>
      <w:bookmarkEnd w:id="25"/>
      <w:r>
        <w:rPr>
          <w:rFonts w:ascii="Verdana" w:hAnsi="Verdana"/>
          <w:i/>
          <w:iCs/>
          <w:color w:val="000000"/>
          <w:sz w:val="20"/>
          <w:szCs w:val="20"/>
        </w:rPr>
        <w:t>(a)</w:t>
      </w:r>
      <w:r>
        <w:rPr>
          <w:rFonts w:ascii="Verdana" w:hAnsi="Verdana"/>
          <w:color w:val="000000"/>
          <w:sz w:val="20"/>
          <w:szCs w:val="20"/>
        </w:rPr>
        <w:t xml:space="preserve">   the information is contained in or derived from a public record or has deliberately been made public by the data </w:t>
      </w:r>
      <w:proofErr w:type="gramStart"/>
      <w:r>
        <w:rPr>
          <w:rFonts w:ascii="Verdana" w:hAnsi="Verdana"/>
          <w:color w:val="000000"/>
          <w:sz w:val="20"/>
          <w:szCs w:val="20"/>
        </w:rPr>
        <w:t>subject;</w:t>
      </w:r>
      <w:proofErr w:type="gramEnd"/>
    </w:p>
    <w:p w14:paraId="1C773504"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26" w:name="0-0-0-139157"/>
      <w:bookmarkEnd w:id="26"/>
      <w:r>
        <w:rPr>
          <w:rFonts w:ascii="Verdana" w:hAnsi="Verdana"/>
          <w:i/>
          <w:iCs/>
          <w:color w:val="000000"/>
          <w:sz w:val="20"/>
          <w:szCs w:val="20"/>
        </w:rPr>
        <w:t>(b)</w:t>
      </w:r>
      <w:r>
        <w:rPr>
          <w:rFonts w:ascii="Verdana" w:hAnsi="Verdana"/>
          <w:color w:val="000000"/>
          <w:sz w:val="20"/>
          <w:szCs w:val="20"/>
        </w:rPr>
        <w:t xml:space="preserve">   the data subject or a competent person where the data subject is a child has consented to the collection of the information from another </w:t>
      </w:r>
      <w:proofErr w:type="gramStart"/>
      <w:r>
        <w:rPr>
          <w:rFonts w:ascii="Verdana" w:hAnsi="Verdana"/>
          <w:color w:val="000000"/>
          <w:sz w:val="20"/>
          <w:szCs w:val="20"/>
        </w:rPr>
        <w:t>source;</w:t>
      </w:r>
      <w:proofErr w:type="gramEnd"/>
    </w:p>
    <w:p w14:paraId="24398B15"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27" w:name="0-0-0-139159"/>
      <w:bookmarkEnd w:id="27"/>
      <w:r>
        <w:rPr>
          <w:rFonts w:ascii="Verdana" w:hAnsi="Verdana"/>
          <w:i/>
          <w:iCs/>
          <w:color w:val="000000"/>
          <w:sz w:val="20"/>
          <w:szCs w:val="20"/>
        </w:rPr>
        <w:t>(c)</w:t>
      </w:r>
      <w:r>
        <w:rPr>
          <w:rFonts w:ascii="Verdana" w:hAnsi="Verdana"/>
          <w:color w:val="000000"/>
          <w:sz w:val="20"/>
          <w:szCs w:val="20"/>
        </w:rPr>
        <w:t xml:space="preserve">   collection of the information from another source would not prejudice a legitimate interest of the data </w:t>
      </w:r>
      <w:proofErr w:type="gramStart"/>
      <w:r>
        <w:rPr>
          <w:rFonts w:ascii="Verdana" w:hAnsi="Verdana"/>
          <w:color w:val="000000"/>
          <w:sz w:val="20"/>
          <w:szCs w:val="20"/>
        </w:rPr>
        <w:t>subject;</w:t>
      </w:r>
      <w:proofErr w:type="gramEnd"/>
    </w:p>
    <w:p w14:paraId="4E997A0C"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28" w:name="0-0-0-139161"/>
      <w:bookmarkEnd w:id="28"/>
      <w:r>
        <w:rPr>
          <w:rFonts w:ascii="Verdana" w:hAnsi="Verdana"/>
          <w:i/>
          <w:iCs/>
          <w:color w:val="000000"/>
          <w:sz w:val="20"/>
          <w:szCs w:val="20"/>
        </w:rPr>
        <w:t>(d)</w:t>
      </w:r>
      <w:r>
        <w:rPr>
          <w:rFonts w:ascii="Verdana" w:hAnsi="Verdana"/>
          <w:color w:val="000000"/>
          <w:sz w:val="20"/>
          <w:szCs w:val="20"/>
        </w:rPr>
        <w:t>   collection of the information from another source is necessary-</w:t>
      </w:r>
    </w:p>
    <w:p w14:paraId="70EBFAE5" w14:textId="77777777" w:rsidR="001F494A" w:rsidRDefault="001F494A" w:rsidP="001F494A">
      <w:pPr>
        <w:ind w:hanging="794"/>
        <w:rPr>
          <w:rFonts w:ascii="Verdana" w:hAnsi="Verdana"/>
          <w:color w:val="000000"/>
          <w:sz w:val="20"/>
          <w:szCs w:val="20"/>
        </w:rPr>
      </w:pPr>
      <w:r>
        <w:rPr>
          <w:rFonts w:ascii="Verdana" w:hAnsi="Verdana"/>
          <w:color w:val="000000"/>
          <w:sz w:val="20"/>
          <w:szCs w:val="20"/>
        </w:rPr>
        <w:t>     </w:t>
      </w:r>
      <w:bookmarkStart w:id="29" w:name="0-0-0-139163"/>
      <w:bookmarkEnd w:id="29"/>
      <w:r>
        <w:rPr>
          <w:rFonts w:ascii="Verdana" w:hAnsi="Verdana"/>
          <w:color w:val="000000"/>
          <w:sz w:val="20"/>
          <w:szCs w:val="20"/>
        </w:rPr>
        <w:t>(</w:t>
      </w:r>
      <w:proofErr w:type="spellStart"/>
      <w:r>
        <w:rPr>
          <w:rFonts w:ascii="Verdana" w:hAnsi="Verdana"/>
          <w:color w:val="000000"/>
          <w:sz w:val="20"/>
          <w:szCs w:val="20"/>
        </w:rPr>
        <w:t>i</w:t>
      </w:r>
      <w:proofErr w:type="spellEnd"/>
      <w:r>
        <w:rPr>
          <w:rFonts w:ascii="Verdana" w:hAnsi="Verdana"/>
          <w:color w:val="000000"/>
          <w:sz w:val="20"/>
          <w:szCs w:val="20"/>
        </w:rPr>
        <w:t xml:space="preserve">)   to avoid prejudice to the maintenance of the law by any public body, including the prevention, detection, investigation, prosecution and punishment of </w:t>
      </w:r>
      <w:proofErr w:type="gramStart"/>
      <w:r>
        <w:rPr>
          <w:rFonts w:ascii="Verdana" w:hAnsi="Verdana"/>
          <w:color w:val="000000"/>
          <w:sz w:val="20"/>
          <w:szCs w:val="20"/>
        </w:rPr>
        <w:t>offences;</w:t>
      </w:r>
      <w:proofErr w:type="gramEnd"/>
    </w:p>
    <w:p w14:paraId="2805098C" w14:textId="77777777" w:rsidR="001F494A" w:rsidRDefault="001F494A" w:rsidP="001F494A">
      <w:pPr>
        <w:ind w:hanging="794"/>
        <w:rPr>
          <w:rFonts w:ascii="Verdana" w:hAnsi="Verdana"/>
          <w:color w:val="000000"/>
          <w:sz w:val="20"/>
          <w:szCs w:val="20"/>
        </w:rPr>
      </w:pPr>
      <w:r>
        <w:rPr>
          <w:rFonts w:ascii="Verdana" w:hAnsi="Verdana"/>
          <w:color w:val="000000"/>
          <w:sz w:val="20"/>
          <w:szCs w:val="20"/>
        </w:rPr>
        <w:t>    </w:t>
      </w:r>
      <w:bookmarkStart w:id="30" w:name="0-0-0-139165"/>
      <w:bookmarkEnd w:id="30"/>
      <w:r>
        <w:rPr>
          <w:rFonts w:ascii="Verdana" w:hAnsi="Verdana"/>
          <w:color w:val="000000"/>
          <w:sz w:val="20"/>
          <w:szCs w:val="20"/>
        </w:rPr>
        <w:t>(ii)   to comply with an obligation imposed by law or to enforce legislation concerning the collection of revenue as defined in </w:t>
      </w:r>
      <w:hyperlink r:id="rId4" w:tgtFrame="main" w:history="1">
        <w:r>
          <w:rPr>
            <w:rStyle w:val="Hyperlink"/>
            <w:rFonts w:ascii="Verdana" w:hAnsi="Verdana"/>
            <w:color w:val="0066FF"/>
            <w:sz w:val="20"/>
            <w:szCs w:val="20"/>
          </w:rPr>
          <w:t>section 1</w:t>
        </w:r>
      </w:hyperlink>
      <w:r>
        <w:rPr>
          <w:rFonts w:ascii="Verdana" w:hAnsi="Verdana"/>
          <w:color w:val="000000"/>
          <w:sz w:val="20"/>
          <w:szCs w:val="20"/>
        </w:rPr>
        <w:t> of the South African Revenue Service Act, 1997 (</w:t>
      </w:r>
      <w:hyperlink r:id="rId5" w:tgtFrame="main" w:history="1">
        <w:r>
          <w:rPr>
            <w:rStyle w:val="Hyperlink"/>
            <w:rFonts w:ascii="Verdana" w:hAnsi="Verdana"/>
            <w:color w:val="0066FF"/>
            <w:sz w:val="20"/>
            <w:szCs w:val="20"/>
          </w:rPr>
          <w:t>Act 34 of 1997</w:t>
        </w:r>
      </w:hyperlink>
      <w:r>
        <w:rPr>
          <w:rFonts w:ascii="Verdana" w:hAnsi="Verdana"/>
          <w:color w:val="000000"/>
          <w:sz w:val="20"/>
          <w:szCs w:val="20"/>
        </w:rPr>
        <w:t>);</w:t>
      </w:r>
    </w:p>
    <w:p w14:paraId="644BF821" w14:textId="77777777" w:rsidR="001F494A" w:rsidRDefault="001F494A" w:rsidP="001F494A">
      <w:pPr>
        <w:ind w:hanging="794"/>
        <w:rPr>
          <w:rFonts w:ascii="Verdana" w:hAnsi="Verdana"/>
          <w:color w:val="000000"/>
          <w:sz w:val="20"/>
          <w:szCs w:val="20"/>
        </w:rPr>
      </w:pPr>
      <w:r>
        <w:rPr>
          <w:rFonts w:ascii="Verdana" w:hAnsi="Verdana"/>
          <w:color w:val="000000"/>
          <w:sz w:val="20"/>
          <w:szCs w:val="20"/>
        </w:rPr>
        <w:t>   </w:t>
      </w:r>
      <w:bookmarkStart w:id="31" w:name="0-0-0-139167"/>
      <w:bookmarkEnd w:id="31"/>
      <w:r>
        <w:rPr>
          <w:rFonts w:ascii="Verdana" w:hAnsi="Verdana"/>
          <w:color w:val="000000"/>
          <w:sz w:val="20"/>
          <w:szCs w:val="20"/>
        </w:rPr>
        <w:t xml:space="preserve">(iii)   for the conduct of proceedings in any court or tribunal that have commenced or are reasonably </w:t>
      </w:r>
      <w:proofErr w:type="gramStart"/>
      <w:r>
        <w:rPr>
          <w:rFonts w:ascii="Verdana" w:hAnsi="Verdana"/>
          <w:color w:val="000000"/>
          <w:sz w:val="20"/>
          <w:szCs w:val="20"/>
        </w:rPr>
        <w:t>contemplated;</w:t>
      </w:r>
      <w:proofErr w:type="gramEnd"/>
    </w:p>
    <w:p w14:paraId="517AF3A3" w14:textId="77777777" w:rsidR="001F494A" w:rsidRDefault="001F494A" w:rsidP="001F494A">
      <w:pPr>
        <w:ind w:hanging="794"/>
        <w:rPr>
          <w:rFonts w:ascii="Verdana" w:hAnsi="Verdana"/>
          <w:color w:val="000000"/>
          <w:sz w:val="20"/>
          <w:szCs w:val="20"/>
        </w:rPr>
      </w:pPr>
      <w:r>
        <w:rPr>
          <w:rFonts w:ascii="Verdana" w:hAnsi="Verdana"/>
          <w:color w:val="000000"/>
          <w:sz w:val="20"/>
          <w:szCs w:val="20"/>
        </w:rPr>
        <w:t>   </w:t>
      </w:r>
      <w:bookmarkStart w:id="32" w:name="0-0-0-139169"/>
      <w:bookmarkEnd w:id="32"/>
      <w:r>
        <w:rPr>
          <w:rFonts w:ascii="Verdana" w:hAnsi="Verdana"/>
          <w:color w:val="000000"/>
          <w:sz w:val="20"/>
          <w:szCs w:val="20"/>
        </w:rPr>
        <w:t>(iv)   in the interests of national security; or</w:t>
      </w:r>
    </w:p>
    <w:p w14:paraId="74E19266" w14:textId="77777777" w:rsidR="001F494A" w:rsidRDefault="001F494A" w:rsidP="001F494A">
      <w:pPr>
        <w:ind w:hanging="794"/>
        <w:rPr>
          <w:rFonts w:ascii="Verdana" w:hAnsi="Verdana"/>
          <w:color w:val="000000"/>
          <w:sz w:val="20"/>
          <w:szCs w:val="20"/>
        </w:rPr>
      </w:pPr>
      <w:r>
        <w:rPr>
          <w:rFonts w:ascii="Verdana" w:hAnsi="Verdana"/>
          <w:color w:val="000000"/>
          <w:sz w:val="20"/>
          <w:szCs w:val="20"/>
        </w:rPr>
        <w:t xml:space="preserve">   (v)   to maintain the legitimate interests of the responsible party or of a third party to whom the information is </w:t>
      </w:r>
      <w:proofErr w:type="gramStart"/>
      <w:r>
        <w:rPr>
          <w:rFonts w:ascii="Verdana" w:hAnsi="Verdana"/>
          <w:color w:val="000000"/>
          <w:sz w:val="20"/>
          <w:szCs w:val="20"/>
        </w:rPr>
        <w:t>supplied;</w:t>
      </w:r>
      <w:proofErr w:type="gramEnd"/>
    </w:p>
    <w:p w14:paraId="0CBA3943"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33" w:name="0-0-0-139171"/>
      <w:bookmarkEnd w:id="33"/>
      <w:r>
        <w:rPr>
          <w:rFonts w:ascii="Verdana" w:hAnsi="Verdana"/>
          <w:i/>
          <w:iCs/>
          <w:color w:val="000000"/>
          <w:sz w:val="20"/>
          <w:szCs w:val="20"/>
        </w:rPr>
        <w:t>(e)</w:t>
      </w:r>
      <w:r>
        <w:rPr>
          <w:rFonts w:ascii="Verdana" w:hAnsi="Verdana"/>
          <w:color w:val="000000"/>
          <w:sz w:val="20"/>
          <w:szCs w:val="20"/>
        </w:rPr>
        <w:t>   compliance would prejudice a lawful purpose of the collection; or</w:t>
      </w:r>
    </w:p>
    <w:p w14:paraId="5F336986"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34" w:name="0-0-0-139173"/>
      <w:bookmarkEnd w:id="34"/>
      <w:r>
        <w:rPr>
          <w:rFonts w:ascii="Verdana" w:hAnsi="Verdana"/>
          <w:i/>
          <w:iCs/>
          <w:color w:val="000000"/>
          <w:sz w:val="20"/>
          <w:szCs w:val="20"/>
        </w:rPr>
        <w:t>(f)</w:t>
      </w:r>
      <w:r>
        <w:rPr>
          <w:rFonts w:ascii="Verdana" w:hAnsi="Verdana"/>
          <w:color w:val="000000"/>
          <w:sz w:val="20"/>
          <w:szCs w:val="20"/>
        </w:rPr>
        <w:t xml:space="preserve">   compliance is not reasonably practicable in the circumstances of the </w:t>
      </w:r>
      <w:proofErr w:type="gramStart"/>
      <w:r>
        <w:rPr>
          <w:rFonts w:ascii="Verdana" w:hAnsi="Verdana"/>
          <w:color w:val="000000"/>
          <w:sz w:val="20"/>
          <w:szCs w:val="20"/>
        </w:rPr>
        <w:t>particular case</w:t>
      </w:r>
      <w:proofErr w:type="gramEnd"/>
      <w:r>
        <w:rPr>
          <w:rFonts w:ascii="Verdana" w:hAnsi="Verdana"/>
          <w:color w:val="000000"/>
          <w:sz w:val="20"/>
          <w:szCs w:val="20"/>
        </w:rPr>
        <w:t>.</w:t>
      </w:r>
    </w:p>
    <w:p w14:paraId="24117B43" w14:textId="77777777" w:rsidR="008A69B7" w:rsidRDefault="008A69B7" w:rsidP="001F494A">
      <w:pPr>
        <w:jc w:val="center"/>
        <w:rPr>
          <w:rFonts w:ascii="Verdana" w:hAnsi="Verdana"/>
          <w:b/>
          <w:bCs/>
          <w:color w:val="000000"/>
          <w:sz w:val="20"/>
          <w:szCs w:val="20"/>
        </w:rPr>
      </w:pPr>
    </w:p>
    <w:p w14:paraId="5280CE87" w14:textId="77777777" w:rsidR="008A69B7" w:rsidRDefault="008A69B7" w:rsidP="001F494A">
      <w:pPr>
        <w:jc w:val="center"/>
        <w:rPr>
          <w:rFonts w:ascii="Verdana" w:hAnsi="Verdana"/>
          <w:b/>
          <w:bCs/>
          <w:color w:val="000000"/>
          <w:sz w:val="20"/>
          <w:szCs w:val="20"/>
        </w:rPr>
      </w:pPr>
    </w:p>
    <w:p w14:paraId="52641DA2" w14:textId="4DB276B5" w:rsidR="001F494A" w:rsidRDefault="001F494A" w:rsidP="001F494A">
      <w:pPr>
        <w:jc w:val="center"/>
        <w:rPr>
          <w:rFonts w:ascii="Verdana" w:hAnsi="Verdana"/>
          <w:color w:val="000000"/>
          <w:sz w:val="20"/>
          <w:szCs w:val="20"/>
        </w:rPr>
      </w:pPr>
      <w:r>
        <w:rPr>
          <w:rFonts w:ascii="Verdana" w:hAnsi="Verdana"/>
          <w:b/>
          <w:bCs/>
          <w:color w:val="000000"/>
          <w:sz w:val="20"/>
          <w:szCs w:val="20"/>
        </w:rPr>
        <w:t>Condition 3</w:t>
      </w:r>
      <w:r>
        <w:rPr>
          <w:rFonts w:ascii="Verdana" w:hAnsi="Verdana"/>
          <w:b/>
          <w:bCs/>
          <w:color w:val="000000"/>
          <w:sz w:val="20"/>
          <w:szCs w:val="20"/>
        </w:rPr>
        <w:br/>
        <w:t>Purpose specification</w:t>
      </w:r>
    </w:p>
    <w:p w14:paraId="65D1B587" w14:textId="77777777" w:rsidR="001F494A" w:rsidRDefault="001F494A" w:rsidP="001F494A">
      <w:pPr>
        <w:rPr>
          <w:rFonts w:ascii="Verdana" w:hAnsi="Verdana"/>
          <w:b/>
          <w:bCs/>
          <w:color w:val="000000"/>
          <w:sz w:val="20"/>
          <w:szCs w:val="20"/>
        </w:rPr>
      </w:pPr>
      <w:bookmarkStart w:id="35" w:name="0-0-0-138607"/>
      <w:bookmarkEnd w:id="35"/>
      <w:proofErr w:type="gramStart"/>
      <w:r>
        <w:rPr>
          <w:rFonts w:ascii="Verdana" w:hAnsi="Verdana"/>
          <w:b/>
          <w:bCs/>
          <w:color w:val="000000"/>
          <w:sz w:val="20"/>
          <w:szCs w:val="20"/>
        </w:rPr>
        <w:t>13  Collection</w:t>
      </w:r>
      <w:proofErr w:type="gramEnd"/>
      <w:r>
        <w:rPr>
          <w:rFonts w:ascii="Verdana" w:hAnsi="Verdana"/>
          <w:b/>
          <w:bCs/>
          <w:color w:val="000000"/>
          <w:sz w:val="20"/>
          <w:szCs w:val="20"/>
        </w:rPr>
        <w:t xml:space="preserve"> for specific purpose</w:t>
      </w:r>
    </w:p>
    <w:p w14:paraId="392DE88A" w14:textId="77777777" w:rsidR="001F494A" w:rsidRDefault="001F494A" w:rsidP="001F494A">
      <w:pPr>
        <w:ind w:firstLine="284"/>
        <w:rPr>
          <w:rFonts w:ascii="Verdana" w:hAnsi="Verdana"/>
          <w:color w:val="000000"/>
          <w:sz w:val="20"/>
          <w:szCs w:val="20"/>
        </w:rPr>
      </w:pPr>
      <w:bookmarkStart w:id="36" w:name="0-0-0-139175"/>
      <w:bookmarkEnd w:id="36"/>
      <w:r>
        <w:rPr>
          <w:rFonts w:ascii="Verdana" w:hAnsi="Verdana"/>
          <w:color w:val="000000"/>
          <w:sz w:val="20"/>
          <w:szCs w:val="20"/>
        </w:rPr>
        <w:t xml:space="preserve">(1) Personal information must be collected for a specific, explicitly </w:t>
      </w:r>
      <w:proofErr w:type="gramStart"/>
      <w:r>
        <w:rPr>
          <w:rFonts w:ascii="Verdana" w:hAnsi="Verdana"/>
          <w:color w:val="000000"/>
          <w:sz w:val="20"/>
          <w:szCs w:val="20"/>
        </w:rPr>
        <w:t>defined</w:t>
      </w:r>
      <w:proofErr w:type="gramEnd"/>
      <w:r>
        <w:rPr>
          <w:rFonts w:ascii="Verdana" w:hAnsi="Verdana"/>
          <w:color w:val="000000"/>
          <w:sz w:val="20"/>
          <w:szCs w:val="20"/>
        </w:rPr>
        <w:t xml:space="preserve"> and lawful purpose related to a function or activity of the responsible party.</w:t>
      </w:r>
    </w:p>
    <w:p w14:paraId="313ED093" w14:textId="77777777" w:rsidR="001F494A" w:rsidRDefault="001F494A" w:rsidP="001F494A">
      <w:pPr>
        <w:ind w:firstLine="284"/>
        <w:rPr>
          <w:rFonts w:ascii="Verdana" w:hAnsi="Verdana"/>
          <w:color w:val="000000"/>
          <w:sz w:val="20"/>
          <w:szCs w:val="20"/>
        </w:rPr>
      </w:pPr>
      <w:bookmarkStart w:id="37" w:name="0-0-0-139177"/>
      <w:bookmarkEnd w:id="37"/>
      <w:r>
        <w:rPr>
          <w:rFonts w:ascii="Verdana" w:hAnsi="Verdana"/>
          <w:color w:val="000000"/>
          <w:sz w:val="20"/>
          <w:szCs w:val="20"/>
        </w:rPr>
        <w:t>(2) Steps must be taken in accordance with section 18 (1) to ensure that the data subject is aware of the purpose of the collection of the information unless the provisions of section 18 (4) are applicable.</w:t>
      </w:r>
    </w:p>
    <w:p w14:paraId="6F48FE72" w14:textId="77777777" w:rsidR="008A69B7" w:rsidRDefault="008A69B7" w:rsidP="001F494A">
      <w:pPr>
        <w:rPr>
          <w:rFonts w:ascii="Verdana" w:hAnsi="Verdana"/>
          <w:b/>
          <w:bCs/>
          <w:color w:val="000000"/>
          <w:sz w:val="20"/>
          <w:szCs w:val="20"/>
        </w:rPr>
      </w:pPr>
      <w:bookmarkStart w:id="38" w:name="0-0-0-138609"/>
      <w:bookmarkEnd w:id="38"/>
    </w:p>
    <w:p w14:paraId="51D45418" w14:textId="327FE38A" w:rsidR="001F494A" w:rsidRDefault="001F494A" w:rsidP="001F494A">
      <w:pPr>
        <w:rPr>
          <w:rFonts w:ascii="Verdana" w:hAnsi="Verdana"/>
          <w:b/>
          <w:bCs/>
          <w:color w:val="000000"/>
          <w:sz w:val="20"/>
          <w:szCs w:val="20"/>
        </w:rPr>
      </w:pPr>
      <w:proofErr w:type="gramStart"/>
      <w:r>
        <w:rPr>
          <w:rFonts w:ascii="Verdana" w:hAnsi="Verdana"/>
          <w:b/>
          <w:bCs/>
          <w:color w:val="000000"/>
          <w:sz w:val="20"/>
          <w:szCs w:val="20"/>
        </w:rPr>
        <w:t>14  Retention</w:t>
      </w:r>
      <w:proofErr w:type="gramEnd"/>
      <w:r>
        <w:rPr>
          <w:rFonts w:ascii="Verdana" w:hAnsi="Verdana"/>
          <w:b/>
          <w:bCs/>
          <w:color w:val="000000"/>
          <w:sz w:val="20"/>
          <w:szCs w:val="20"/>
        </w:rPr>
        <w:t xml:space="preserve"> and restriction of records</w:t>
      </w:r>
    </w:p>
    <w:p w14:paraId="59AAFB80" w14:textId="77777777" w:rsidR="001F494A" w:rsidRDefault="001F494A" w:rsidP="001F494A">
      <w:pPr>
        <w:ind w:firstLine="284"/>
        <w:rPr>
          <w:rFonts w:ascii="Verdana" w:hAnsi="Verdana"/>
          <w:color w:val="000000"/>
          <w:sz w:val="20"/>
          <w:szCs w:val="20"/>
        </w:rPr>
      </w:pPr>
      <w:bookmarkStart w:id="39" w:name="0-0-0-139179"/>
      <w:bookmarkEnd w:id="39"/>
      <w:r>
        <w:rPr>
          <w:rFonts w:ascii="Verdana" w:hAnsi="Verdana"/>
          <w:color w:val="000000"/>
          <w:sz w:val="20"/>
          <w:szCs w:val="20"/>
        </w:rPr>
        <w:t>(1) Subject to subsections (2) and (3), records of personal information must not be retained any longer than is necessary for achieving the purpose for which the information was collected or subsequently processed, unless-</w:t>
      </w:r>
    </w:p>
    <w:p w14:paraId="0F7F5517"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40" w:name="0-0-0-139181"/>
      <w:bookmarkEnd w:id="40"/>
      <w:r>
        <w:rPr>
          <w:rFonts w:ascii="Verdana" w:hAnsi="Verdana"/>
          <w:i/>
          <w:iCs/>
          <w:color w:val="000000"/>
          <w:sz w:val="20"/>
          <w:szCs w:val="20"/>
        </w:rPr>
        <w:t>(a)</w:t>
      </w:r>
      <w:r>
        <w:rPr>
          <w:rFonts w:ascii="Verdana" w:hAnsi="Verdana"/>
          <w:color w:val="000000"/>
          <w:sz w:val="20"/>
          <w:szCs w:val="20"/>
        </w:rPr>
        <w:t xml:space="preserve">   retention of the record is required or authorised by </w:t>
      </w:r>
      <w:proofErr w:type="gramStart"/>
      <w:r>
        <w:rPr>
          <w:rFonts w:ascii="Verdana" w:hAnsi="Verdana"/>
          <w:color w:val="000000"/>
          <w:sz w:val="20"/>
          <w:szCs w:val="20"/>
        </w:rPr>
        <w:t>law;</w:t>
      </w:r>
      <w:proofErr w:type="gramEnd"/>
    </w:p>
    <w:p w14:paraId="22F002F0"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41" w:name="0-0-0-139183"/>
      <w:bookmarkEnd w:id="41"/>
      <w:r>
        <w:rPr>
          <w:rFonts w:ascii="Verdana" w:hAnsi="Verdana"/>
          <w:i/>
          <w:iCs/>
          <w:color w:val="000000"/>
          <w:sz w:val="20"/>
          <w:szCs w:val="20"/>
        </w:rPr>
        <w:t>(b)</w:t>
      </w:r>
      <w:r>
        <w:rPr>
          <w:rFonts w:ascii="Verdana" w:hAnsi="Verdana"/>
          <w:color w:val="000000"/>
          <w:sz w:val="20"/>
          <w:szCs w:val="20"/>
        </w:rPr>
        <w:t xml:space="preserve">   the responsible party reasonably requires the record for lawful purposes related to its functions or </w:t>
      </w:r>
      <w:proofErr w:type="gramStart"/>
      <w:r>
        <w:rPr>
          <w:rFonts w:ascii="Verdana" w:hAnsi="Verdana"/>
          <w:color w:val="000000"/>
          <w:sz w:val="20"/>
          <w:szCs w:val="20"/>
        </w:rPr>
        <w:t>activities;</w:t>
      </w:r>
      <w:proofErr w:type="gramEnd"/>
    </w:p>
    <w:p w14:paraId="6CAD71C6"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42" w:name="0-0-0-139185"/>
      <w:bookmarkEnd w:id="42"/>
      <w:r>
        <w:rPr>
          <w:rFonts w:ascii="Verdana" w:hAnsi="Verdana"/>
          <w:i/>
          <w:iCs/>
          <w:color w:val="000000"/>
          <w:sz w:val="20"/>
          <w:szCs w:val="20"/>
        </w:rPr>
        <w:t>(c)</w:t>
      </w:r>
      <w:r>
        <w:rPr>
          <w:rFonts w:ascii="Verdana" w:hAnsi="Verdana"/>
          <w:color w:val="000000"/>
          <w:sz w:val="20"/>
          <w:szCs w:val="20"/>
        </w:rPr>
        <w:t>   retention of the record is required by a contract between the parties thereto; or</w:t>
      </w:r>
    </w:p>
    <w:p w14:paraId="54F2A8CC"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43" w:name="0-0-0-139187"/>
      <w:bookmarkEnd w:id="43"/>
      <w:r>
        <w:rPr>
          <w:rFonts w:ascii="Verdana" w:hAnsi="Verdana"/>
          <w:i/>
          <w:iCs/>
          <w:color w:val="000000"/>
          <w:sz w:val="20"/>
          <w:szCs w:val="20"/>
        </w:rPr>
        <w:t>(d)</w:t>
      </w:r>
      <w:r>
        <w:rPr>
          <w:rFonts w:ascii="Verdana" w:hAnsi="Verdana"/>
          <w:color w:val="000000"/>
          <w:sz w:val="20"/>
          <w:szCs w:val="20"/>
        </w:rPr>
        <w:t>   the data subject or a competent person where the data subject is a child has consented to the retention of the record.</w:t>
      </w:r>
    </w:p>
    <w:p w14:paraId="7C427B4A" w14:textId="77777777" w:rsidR="001F494A" w:rsidRDefault="001F494A" w:rsidP="001F494A">
      <w:pPr>
        <w:ind w:firstLine="284"/>
        <w:rPr>
          <w:rFonts w:ascii="Verdana" w:hAnsi="Verdana"/>
          <w:color w:val="000000"/>
          <w:sz w:val="20"/>
          <w:szCs w:val="20"/>
        </w:rPr>
      </w:pPr>
      <w:bookmarkStart w:id="44" w:name="0-0-0-139189"/>
      <w:bookmarkEnd w:id="44"/>
      <w:r>
        <w:rPr>
          <w:rFonts w:ascii="Verdana" w:hAnsi="Verdana"/>
          <w:color w:val="000000"/>
          <w:sz w:val="20"/>
          <w:szCs w:val="20"/>
        </w:rPr>
        <w:t xml:space="preserve">(2) Records of personal information may be retained for periods </w:t>
      </w:r>
      <w:proofErr w:type="gramStart"/>
      <w:r>
        <w:rPr>
          <w:rFonts w:ascii="Verdana" w:hAnsi="Verdana"/>
          <w:color w:val="000000"/>
          <w:sz w:val="20"/>
          <w:szCs w:val="20"/>
        </w:rPr>
        <w:t>in excess of</w:t>
      </w:r>
      <w:proofErr w:type="gramEnd"/>
      <w:r>
        <w:rPr>
          <w:rFonts w:ascii="Verdana" w:hAnsi="Verdana"/>
          <w:color w:val="000000"/>
          <w:sz w:val="20"/>
          <w:szCs w:val="20"/>
        </w:rPr>
        <w:t xml:space="preserve"> those contemplated in subsection (1) for historical, statistical or research purposes if the responsible party has established appropriate safeguards against the records being used for any other purposes.</w:t>
      </w:r>
    </w:p>
    <w:p w14:paraId="1D80B647" w14:textId="77777777" w:rsidR="001F494A" w:rsidRDefault="001F494A" w:rsidP="001F494A">
      <w:pPr>
        <w:ind w:firstLine="284"/>
        <w:rPr>
          <w:rFonts w:ascii="Verdana" w:hAnsi="Verdana"/>
          <w:color w:val="000000"/>
          <w:sz w:val="20"/>
          <w:szCs w:val="20"/>
        </w:rPr>
      </w:pPr>
      <w:bookmarkStart w:id="45" w:name="0-0-0-139191"/>
      <w:bookmarkEnd w:id="45"/>
      <w:r>
        <w:rPr>
          <w:rFonts w:ascii="Verdana" w:hAnsi="Verdana"/>
          <w:color w:val="000000"/>
          <w:sz w:val="20"/>
          <w:szCs w:val="20"/>
        </w:rPr>
        <w:t xml:space="preserve">(3) A responsible party that has used a record of personal information of a data subject to </w:t>
      </w:r>
      <w:proofErr w:type="gramStart"/>
      <w:r>
        <w:rPr>
          <w:rFonts w:ascii="Verdana" w:hAnsi="Verdana"/>
          <w:color w:val="000000"/>
          <w:sz w:val="20"/>
          <w:szCs w:val="20"/>
        </w:rPr>
        <w:t>make a decision</w:t>
      </w:r>
      <w:proofErr w:type="gramEnd"/>
      <w:r>
        <w:rPr>
          <w:rFonts w:ascii="Verdana" w:hAnsi="Verdana"/>
          <w:color w:val="000000"/>
          <w:sz w:val="20"/>
          <w:szCs w:val="20"/>
        </w:rPr>
        <w:t xml:space="preserve"> about the data subject, must-</w:t>
      </w:r>
    </w:p>
    <w:p w14:paraId="6DDD86F3"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46" w:name="0-0-0-139193"/>
      <w:bookmarkEnd w:id="46"/>
      <w:r>
        <w:rPr>
          <w:rFonts w:ascii="Verdana" w:hAnsi="Verdana"/>
          <w:i/>
          <w:iCs/>
          <w:color w:val="000000"/>
          <w:sz w:val="20"/>
          <w:szCs w:val="20"/>
        </w:rPr>
        <w:t>(a)</w:t>
      </w:r>
      <w:r>
        <w:rPr>
          <w:rFonts w:ascii="Verdana" w:hAnsi="Verdana"/>
          <w:color w:val="000000"/>
          <w:sz w:val="20"/>
          <w:szCs w:val="20"/>
        </w:rPr>
        <w:t>   retain the record for such period as may be required or prescribed by law or a code of conduct; or</w:t>
      </w:r>
    </w:p>
    <w:p w14:paraId="668F0B37" w14:textId="77777777" w:rsidR="001F494A" w:rsidRDefault="001F494A" w:rsidP="001F494A">
      <w:pPr>
        <w:ind w:hanging="737"/>
        <w:rPr>
          <w:rFonts w:ascii="Verdana" w:hAnsi="Verdana"/>
          <w:color w:val="000000"/>
          <w:sz w:val="20"/>
          <w:szCs w:val="20"/>
        </w:rPr>
      </w:pPr>
      <w:r>
        <w:rPr>
          <w:rFonts w:ascii="Verdana" w:hAnsi="Verdana"/>
          <w:color w:val="000000"/>
          <w:sz w:val="20"/>
          <w:szCs w:val="20"/>
        </w:rPr>
        <w:lastRenderedPageBreak/>
        <w:t>   </w:t>
      </w:r>
      <w:bookmarkStart w:id="47" w:name="0-0-0-139195"/>
      <w:bookmarkEnd w:id="47"/>
      <w:r>
        <w:rPr>
          <w:rFonts w:ascii="Verdana" w:hAnsi="Verdana"/>
          <w:i/>
          <w:iCs/>
          <w:color w:val="000000"/>
          <w:sz w:val="20"/>
          <w:szCs w:val="20"/>
        </w:rPr>
        <w:t>(b)</w:t>
      </w:r>
      <w:r>
        <w:rPr>
          <w:rFonts w:ascii="Verdana" w:hAnsi="Verdana"/>
          <w:color w:val="000000"/>
          <w:sz w:val="20"/>
          <w:szCs w:val="20"/>
        </w:rPr>
        <w:t>   if there is no law or code of conduct prescribing a retention period, retain the record for a period which will afford the data subject a reasonable opportunity, taking all considerations relating to the use of the personal information into account, to request access to the record.</w:t>
      </w:r>
    </w:p>
    <w:p w14:paraId="18AE2F66" w14:textId="77777777" w:rsidR="001F494A" w:rsidRDefault="001F494A" w:rsidP="001F494A">
      <w:pPr>
        <w:ind w:firstLine="284"/>
        <w:rPr>
          <w:rFonts w:ascii="Verdana" w:hAnsi="Verdana"/>
          <w:color w:val="000000"/>
          <w:sz w:val="20"/>
          <w:szCs w:val="20"/>
        </w:rPr>
      </w:pPr>
      <w:bookmarkStart w:id="48" w:name="0-0-0-139197"/>
      <w:bookmarkEnd w:id="48"/>
      <w:r>
        <w:rPr>
          <w:rFonts w:ascii="Verdana" w:hAnsi="Verdana"/>
          <w:color w:val="000000"/>
          <w:sz w:val="20"/>
          <w:szCs w:val="20"/>
        </w:rPr>
        <w:t>(4) A responsible party must destroy or delete a record of personal information or de-identify it as soon as reasonably practicable after the responsible party is no longer authorised to retain the record in terms of subsection (1) or (2).</w:t>
      </w:r>
    </w:p>
    <w:p w14:paraId="6D5D1D8A" w14:textId="77777777" w:rsidR="001F494A" w:rsidRDefault="001F494A" w:rsidP="001F494A">
      <w:pPr>
        <w:ind w:firstLine="284"/>
        <w:rPr>
          <w:rFonts w:ascii="Verdana" w:hAnsi="Verdana"/>
          <w:color w:val="000000"/>
          <w:sz w:val="20"/>
          <w:szCs w:val="20"/>
        </w:rPr>
      </w:pPr>
      <w:bookmarkStart w:id="49" w:name="0-0-0-139199"/>
      <w:bookmarkEnd w:id="49"/>
      <w:r>
        <w:rPr>
          <w:rFonts w:ascii="Verdana" w:hAnsi="Verdana"/>
          <w:color w:val="000000"/>
          <w:sz w:val="20"/>
          <w:szCs w:val="20"/>
        </w:rPr>
        <w:t>(5) The destruction or deletion of a record of personal information in terms of subsection (4) must be done in a manner that prevents its reconstruction in an intelligible form.</w:t>
      </w:r>
    </w:p>
    <w:p w14:paraId="28432DE5" w14:textId="77777777" w:rsidR="001F494A" w:rsidRDefault="001F494A" w:rsidP="001F494A">
      <w:pPr>
        <w:ind w:firstLine="284"/>
        <w:rPr>
          <w:rFonts w:ascii="Verdana" w:hAnsi="Verdana"/>
          <w:color w:val="000000"/>
          <w:sz w:val="20"/>
          <w:szCs w:val="20"/>
        </w:rPr>
      </w:pPr>
      <w:bookmarkStart w:id="50" w:name="0-0-0-139201"/>
      <w:bookmarkEnd w:id="50"/>
      <w:r>
        <w:rPr>
          <w:rFonts w:ascii="Verdana" w:hAnsi="Verdana"/>
          <w:color w:val="000000"/>
          <w:sz w:val="20"/>
          <w:szCs w:val="20"/>
        </w:rPr>
        <w:t>(6) The responsible party must restrict processing of personal information if-</w:t>
      </w:r>
    </w:p>
    <w:p w14:paraId="34448049"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51" w:name="0-0-0-139203"/>
      <w:bookmarkEnd w:id="51"/>
      <w:r>
        <w:rPr>
          <w:rFonts w:ascii="Verdana" w:hAnsi="Verdana"/>
          <w:i/>
          <w:iCs/>
          <w:color w:val="000000"/>
          <w:sz w:val="20"/>
          <w:szCs w:val="20"/>
        </w:rPr>
        <w:t>(a)</w:t>
      </w:r>
      <w:r>
        <w:rPr>
          <w:rFonts w:ascii="Verdana" w:hAnsi="Verdana"/>
          <w:color w:val="000000"/>
          <w:sz w:val="20"/>
          <w:szCs w:val="20"/>
        </w:rPr>
        <w:t xml:space="preserve">   its accuracy is contested by the data subject, for a period enabling the responsible party to verify the accuracy of the </w:t>
      </w:r>
      <w:proofErr w:type="gramStart"/>
      <w:r>
        <w:rPr>
          <w:rFonts w:ascii="Verdana" w:hAnsi="Verdana"/>
          <w:color w:val="000000"/>
          <w:sz w:val="20"/>
          <w:szCs w:val="20"/>
        </w:rPr>
        <w:t>information;</w:t>
      </w:r>
      <w:proofErr w:type="gramEnd"/>
    </w:p>
    <w:p w14:paraId="42FA3F0B"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52" w:name="0-0-0-139205"/>
      <w:bookmarkEnd w:id="52"/>
      <w:r>
        <w:rPr>
          <w:rFonts w:ascii="Verdana" w:hAnsi="Verdana"/>
          <w:i/>
          <w:iCs/>
          <w:color w:val="000000"/>
          <w:sz w:val="20"/>
          <w:szCs w:val="20"/>
        </w:rPr>
        <w:t>(b)</w:t>
      </w:r>
      <w:r>
        <w:rPr>
          <w:rFonts w:ascii="Verdana" w:hAnsi="Verdana"/>
          <w:color w:val="000000"/>
          <w:sz w:val="20"/>
          <w:szCs w:val="20"/>
        </w:rPr>
        <w:t xml:space="preserve">   the responsible party no longer needs the personal information for achieving the purpose for which the information was collected or subsequently processed, but it has to be maintained for purposes of </w:t>
      </w:r>
      <w:proofErr w:type="gramStart"/>
      <w:r>
        <w:rPr>
          <w:rFonts w:ascii="Verdana" w:hAnsi="Verdana"/>
          <w:color w:val="000000"/>
          <w:sz w:val="20"/>
          <w:szCs w:val="20"/>
        </w:rPr>
        <w:t>proof;</w:t>
      </w:r>
      <w:proofErr w:type="gramEnd"/>
    </w:p>
    <w:p w14:paraId="155170A0"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53" w:name="0-0-0-139207"/>
      <w:bookmarkEnd w:id="53"/>
      <w:r>
        <w:rPr>
          <w:rFonts w:ascii="Verdana" w:hAnsi="Verdana"/>
          <w:i/>
          <w:iCs/>
          <w:color w:val="000000"/>
          <w:sz w:val="20"/>
          <w:szCs w:val="20"/>
        </w:rPr>
        <w:t>(c)</w:t>
      </w:r>
      <w:r>
        <w:rPr>
          <w:rFonts w:ascii="Verdana" w:hAnsi="Verdana"/>
          <w:color w:val="000000"/>
          <w:sz w:val="20"/>
          <w:szCs w:val="20"/>
        </w:rPr>
        <w:t xml:space="preserve">   the processing is </w:t>
      </w:r>
      <w:proofErr w:type="gramStart"/>
      <w:r>
        <w:rPr>
          <w:rFonts w:ascii="Verdana" w:hAnsi="Verdana"/>
          <w:color w:val="000000"/>
          <w:sz w:val="20"/>
          <w:szCs w:val="20"/>
        </w:rPr>
        <w:t>unlawful</w:t>
      </w:r>
      <w:proofErr w:type="gramEnd"/>
      <w:r>
        <w:rPr>
          <w:rFonts w:ascii="Verdana" w:hAnsi="Verdana"/>
          <w:color w:val="000000"/>
          <w:sz w:val="20"/>
          <w:szCs w:val="20"/>
        </w:rPr>
        <w:t xml:space="preserve"> and the data subject opposes its destruction or deletion and requests the restriction of its use instead; or</w:t>
      </w:r>
    </w:p>
    <w:p w14:paraId="705A659E"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54" w:name="0-0-0-139209"/>
      <w:bookmarkEnd w:id="54"/>
      <w:r>
        <w:rPr>
          <w:rFonts w:ascii="Verdana" w:hAnsi="Verdana"/>
          <w:i/>
          <w:iCs/>
          <w:color w:val="000000"/>
          <w:sz w:val="20"/>
          <w:szCs w:val="20"/>
        </w:rPr>
        <w:t>(d)</w:t>
      </w:r>
      <w:r>
        <w:rPr>
          <w:rFonts w:ascii="Verdana" w:hAnsi="Verdana"/>
          <w:color w:val="000000"/>
          <w:sz w:val="20"/>
          <w:szCs w:val="20"/>
        </w:rPr>
        <w:t>   the data subject requests to transmit the personal data into another automated processing system.</w:t>
      </w:r>
    </w:p>
    <w:p w14:paraId="56F940C7" w14:textId="77777777" w:rsidR="001F494A" w:rsidRDefault="001F494A" w:rsidP="001F494A">
      <w:pPr>
        <w:ind w:firstLine="284"/>
        <w:rPr>
          <w:rFonts w:ascii="Verdana" w:hAnsi="Verdana"/>
          <w:color w:val="000000"/>
          <w:sz w:val="20"/>
          <w:szCs w:val="20"/>
        </w:rPr>
      </w:pPr>
      <w:bookmarkStart w:id="55" w:name="0-0-0-139211"/>
      <w:bookmarkEnd w:id="55"/>
      <w:r>
        <w:rPr>
          <w:rFonts w:ascii="Verdana" w:hAnsi="Verdana"/>
          <w:color w:val="000000"/>
          <w:sz w:val="20"/>
          <w:szCs w:val="20"/>
        </w:rPr>
        <w:t xml:space="preserve">(7) Personal information referred to in subsection (6) may, </w:t>
      </w:r>
      <w:proofErr w:type="gramStart"/>
      <w:r>
        <w:rPr>
          <w:rFonts w:ascii="Verdana" w:hAnsi="Verdana"/>
          <w:color w:val="000000"/>
          <w:sz w:val="20"/>
          <w:szCs w:val="20"/>
        </w:rPr>
        <w:t>with the exception of</w:t>
      </w:r>
      <w:proofErr w:type="gramEnd"/>
      <w:r>
        <w:rPr>
          <w:rFonts w:ascii="Verdana" w:hAnsi="Verdana"/>
          <w:color w:val="000000"/>
          <w:sz w:val="20"/>
          <w:szCs w:val="20"/>
        </w:rPr>
        <w:t xml:space="preserve"> storage, only be processed for purposes of proof, or with the data subject's consent, or with the consent of a competent person in respect of a child, or for the protection of the rights of another natural or legal person or if such processing is in the public interest.</w:t>
      </w:r>
    </w:p>
    <w:p w14:paraId="3336FF2A" w14:textId="77777777" w:rsidR="001F494A" w:rsidRDefault="001F494A" w:rsidP="001F494A">
      <w:pPr>
        <w:ind w:firstLine="284"/>
        <w:rPr>
          <w:rFonts w:ascii="Verdana" w:hAnsi="Verdana"/>
          <w:color w:val="000000"/>
          <w:sz w:val="20"/>
          <w:szCs w:val="20"/>
        </w:rPr>
      </w:pPr>
      <w:bookmarkStart w:id="56" w:name="0-0-0-139213"/>
      <w:bookmarkEnd w:id="56"/>
      <w:r>
        <w:rPr>
          <w:rFonts w:ascii="Verdana" w:hAnsi="Verdana"/>
          <w:color w:val="000000"/>
          <w:sz w:val="20"/>
          <w:szCs w:val="20"/>
        </w:rPr>
        <w:t>(8) Where processing of personal information is restricted pursuant to subsection (6), the responsible party must inform the data subject before lifting the restriction on processing.</w:t>
      </w:r>
    </w:p>
    <w:p w14:paraId="2F3CAE38" w14:textId="77777777" w:rsidR="008A69B7" w:rsidRDefault="008A69B7" w:rsidP="001F494A">
      <w:pPr>
        <w:jc w:val="center"/>
        <w:rPr>
          <w:rFonts w:ascii="Verdana" w:hAnsi="Verdana"/>
          <w:b/>
          <w:bCs/>
          <w:color w:val="000000"/>
          <w:sz w:val="20"/>
          <w:szCs w:val="20"/>
        </w:rPr>
      </w:pPr>
    </w:p>
    <w:p w14:paraId="4D032D4A" w14:textId="77777777" w:rsidR="008A69B7" w:rsidRDefault="008A69B7" w:rsidP="001F494A">
      <w:pPr>
        <w:jc w:val="center"/>
        <w:rPr>
          <w:rFonts w:ascii="Verdana" w:hAnsi="Verdana"/>
          <w:b/>
          <w:bCs/>
          <w:color w:val="000000"/>
          <w:sz w:val="20"/>
          <w:szCs w:val="20"/>
        </w:rPr>
      </w:pPr>
    </w:p>
    <w:p w14:paraId="5FE7C52C" w14:textId="45F46CEA" w:rsidR="001F494A" w:rsidRDefault="001F494A" w:rsidP="001F494A">
      <w:pPr>
        <w:jc w:val="center"/>
        <w:rPr>
          <w:rFonts w:ascii="Verdana" w:hAnsi="Verdana"/>
          <w:color w:val="000000"/>
          <w:sz w:val="20"/>
          <w:szCs w:val="20"/>
        </w:rPr>
      </w:pPr>
      <w:r>
        <w:rPr>
          <w:rFonts w:ascii="Verdana" w:hAnsi="Verdana"/>
          <w:b/>
          <w:bCs/>
          <w:color w:val="000000"/>
          <w:sz w:val="20"/>
          <w:szCs w:val="20"/>
        </w:rPr>
        <w:t>Condition 4</w:t>
      </w:r>
      <w:r>
        <w:rPr>
          <w:rFonts w:ascii="Verdana" w:hAnsi="Verdana"/>
          <w:b/>
          <w:bCs/>
          <w:color w:val="000000"/>
          <w:sz w:val="20"/>
          <w:szCs w:val="20"/>
        </w:rPr>
        <w:br/>
        <w:t>Further processing limitation</w:t>
      </w:r>
    </w:p>
    <w:p w14:paraId="658AD4D9" w14:textId="77777777" w:rsidR="008A69B7" w:rsidRDefault="008A69B7" w:rsidP="001F494A">
      <w:pPr>
        <w:rPr>
          <w:rFonts w:ascii="Verdana" w:hAnsi="Verdana"/>
          <w:b/>
          <w:bCs/>
          <w:color w:val="000000"/>
          <w:sz w:val="20"/>
          <w:szCs w:val="20"/>
        </w:rPr>
      </w:pPr>
      <w:bookmarkStart w:id="57" w:name="0-0-0-138611"/>
      <w:bookmarkEnd w:id="57"/>
    </w:p>
    <w:p w14:paraId="59841DCC" w14:textId="0DED5963" w:rsidR="001F494A" w:rsidRDefault="001F494A" w:rsidP="001F494A">
      <w:pPr>
        <w:rPr>
          <w:rFonts w:ascii="Verdana" w:hAnsi="Verdana"/>
          <w:b/>
          <w:bCs/>
          <w:color w:val="000000"/>
          <w:sz w:val="20"/>
          <w:szCs w:val="20"/>
        </w:rPr>
      </w:pPr>
      <w:proofErr w:type="gramStart"/>
      <w:r>
        <w:rPr>
          <w:rFonts w:ascii="Verdana" w:hAnsi="Verdana"/>
          <w:b/>
          <w:bCs/>
          <w:color w:val="000000"/>
          <w:sz w:val="20"/>
          <w:szCs w:val="20"/>
        </w:rPr>
        <w:t>15  Further</w:t>
      </w:r>
      <w:proofErr w:type="gramEnd"/>
      <w:r>
        <w:rPr>
          <w:rFonts w:ascii="Verdana" w:hAnsi="Verdana"/>
          <w:b/>
          <w:bCs/>
          <w:color w:val="000000"/>
          <w:sz w:val="20"/>
          <w:szCs w:val="20"/>
        </w:rPr>
        <w:t xml:space="preserve"> processing to be compatible with purpose of collection</w:t>
      </w:r>
    </w:p>
    <w:p w14:paraId="3C77FBC4" w14:textId="77777777" w:rsidR="001F494A" w:rsidRDefault="001F494A" w:rsidP="001F494A">
      <w:pPr>
        <w:ind w:firstLine="284"/>
        <w:rPr>
          <w:rFonts w:ascii="Verdana" w:hAnsi="Verdana"/>
          <w:color w:val="000000"/>
          <w:sz w:val="20"/>
          <w:szCs w:val="20"/>
        </w:rPr>
      </w:pPr>
      <w:bookmarkStart w:id="58" w:name="0-0-0-139215"/>
      <w:bookmarkEnd w:id="58"/>
      <w:r>
        <w:rPr>
          <w:rFonts w:ascii="Verdana" w:hAnsi="Verdana"/>
          <w:color w:val="000000"/>
          <w:sz w:val="20"/>
          <w:szCs w:val="20"/>
        </w:rPr>
        <w:t>(1) Further processing of personal information must be in accordance or compatible with the purpose for which it was collected in terms of section 13.</w:t>
      </w:r>
    </w:p>
    <w:p w14:paraId="6202742E" w14:textId="77777777" w:rsidR="001F494A" w:rsidRDefault="001F494A" w:rsidP="001F494A">
      <w:pPr>
        <w:ind w:firstLine="284"/>
        <w:rPr>
          <w:rFonts w:ascii="Verdana" w:hAnsi="Verdana"/>
          <w:color w:val="000000"/>
          <w:sz w:val="20"/>
          <w:szCs w:val="20"/>
        </w:rPr>
      </w:pPr>
      <w:bookmarkStart w:id="59" w:name="0-0-0-139217"/>
      <w:bookmarkEnd w:id="59"/>
      <w:r>
        <w:rPr>
          <w:rFonts w:ascii="Verdana" w:hAnsi="Verdana"/>
          <w:color w:val="000000"/>
          <w:sz w:val="20"/>
          <w:szCs w:val="20"/>
        </w:rPr>
        <w:t>(2) To assess whether further processing is compatible with the purpose of collection, the responsible party must take account of-</w:t>
      </w:r>
    </w:p>
    <w:p w14:paraId="132FEAB8"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60" w:name="0-0-0-139219"/>
      <w:bookmarkEnd w:id="60"/>
      <w:r>
        <w:rPr>
          <w:rFonts w:ascii="Verdana" w:hAnsi="Verdana"/>
          <w:i/>
          <w:iCs/>
          <w:color w:val="000000"/>
          <w:sz w:val="20"/>
          <w:szCs w:val="20"/>
        </w:rPr>
        <w:t>(a)</w:t>
      </w:r>
      <w:r>
        <w:rPr>
          <w:rFonts w:ascii="Verdana" w:hAnsi="Verdana"/>
          <w:color w:val="000000"/>
          <w:sz w:val="20"/>
          <w:szCs w:val="20"/>
        </w:rPr>
        <w:t xml:space="preserve">   the relationship between the purpose of the intended further processing and the purpose for which the information has been </w:t>
      </w:r>
      <w:proofErr w:type="gramStart"/>
      <w:r>
        <w:rPr>
          <w:rFonts w:ascii="Verdana" w:hAnsi="Verdana"/>
          <w:color w:val="000000"/>
          <w:sz w:val="20"/>
          <w:szCs w:val="20"/>
        </w:rPr>
        <w:t>collected;</w:t>
      </w:r>
      <w:proofErr w:type="gramEnd"/>
    </w:p>
    <w:p w14:paraId="304C5ECD"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61" w:name="0-0-0-139221"/>
      <w:bookmarkEnd w:id="61"/>
      <w:r>
        <w:rPr>
          <w:rFonts w:ascii="Verdana" w:hAnsi="Verdana"/>
          <w:i/>
          <w:iCs/>
          <w:color w:val="000000"/>
          <w:sz w:val="20"/>
          <w:szCs w:val="20"/>
        </w:rPr>
        <w:t>(b)</w:t>
      </w:r>
      <w:r>
        <w:rPr>
          <w:rFonts w:ascii="Verdana" w:hAnsi="Verdana"/>
          <w:color w:val="000000"/>
          <w:sz w:val="20"/>
          <w:szCs w:val="20"/>
        </w:rPr>
        <w:t xml:space="preserve">   the nature of the information </w:t>
      </w:r>
      <w:proofErr w:type="gramStart"/>
      <w:r>
        <w:rPr>
          <w:rFonts w:ascii="Verdana" w:hAnsi="Verdana"/>
          <w:color w:val="000000"/>
          <w:sz w:val="20"/>
          <w:szCs w:val="20"/>
        </w:rPr>
        <w:t>concerned;</w:t>
      </w:r>
      <w:proofErr w:type="gramEnd"/>
    </w:p>
    <w:p w14:paraId="7CDD9CA9"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62" w:name="0-0-0-139223"/>
      <w:bookmarkEnd w:id="62"/>
      <w:r>
        <w:rPr>
          <w:rFonts w:ascii="Verdana" w:hAnsi="Verdana"/>
          <w:i/>
          <w:iCs/>
          <w:color w:val="000000"/>
          <w:sz w:val="20"/>
          <w:szCs w:val="20"/>
        </w:rPr>
        <w:t>(c)</w:t>
      </w:r>
      <w:r>
        <w:rPr>
          <w:rFonts w:ascii="Verdana" w:hAnsi="Verdana"/>
          <w:color w:val="000000"/>
          <w:sz w:val="20"/>
          <w:szCs w:val="20"/>
        </w:rPr>
        <w:t xml:space="preserve">   the consequences of the intended further processing for the data </w:t>
      </w:r>
      <w:proofErr w:type="gramStart"/>
      <w:r>
        <w:rPr>
          <w:rFonts w:ascii="Verdana" w:hAnsi="Verdana"/>
          <w:color w:val="000000"/>
          <w:sz w:val="20"/>
          <w:szCs w:val="20"/>
        </w:rPr>
        <w:t>subject;</w:t>
      </w:r>
      <w:proofErr w:type="gramEnd"/>
    </w:p>
    <w:p w14:paraId="5CCFF674"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63" w:name="0-0-0-139225"/>
      <w:bookmarkEnd w:id="63"/>
      <w:r>
        <w:rPr>
          <w:rFonts w:ascii="Verdana" w:hAnsi="Verdana"/>
          <w:i/>
          <w:iCs/>
          <w:color w:val="000000"/>
          <w:sz w:val="20"/>
          <w:szCs w:val="20"/>
        </w:rPr>
        <w:t>(d)</w:t>
      </w:r>
      <w:r>
        <w:rPr>
          <w:rFonts w:ascii="Verdana" w:hAnsi="Verdana"/>
          <w:color w:val="000000"/>
          <w:sz w:val="20"/>
          <w:szCs w:val="20"/>
        </w:rPr>
        <w:t xml:space="preserve">   the </w:t>
      </w:r>
      <w:proofErr w:type="gramStart"/>
      <w:r>
        <w:rPr>
          <w:rFonts w:ascii="Verdana" w:hAnsi="Verdana"/>
          <w:color w:val="000000"/>
          <w:sz w:val="20"/>
          <w:szCs w:val="20"/>
        </w:rPr>
        <w:t>manner in which</w:t>
      </w:r>
      <w:proofErr w:type="gramEnd"/>
      <w:r>
        <w:rPr>
          <w:rFonts w:ascii="Verdana" w:hAnsi="Verdana"/>
          <w:color w:val="000000"/>
          <w:sz w:val="20"/>
          <w:szCs w:val="20"/>
        </w:rPr>
        <w:t xml:space="preserve"> the information has been collected; and</w:t>
      </w:r>
    </w:p>
    <w:p w14:paraId="312EB21C"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64" w:name="0-0-0-139227"/>
      <w:bookmarkEnd w:id="64"/>
      <w:r>
        <w:rPr>
          <w:rFonts w:ascii="Verdana" w:hAnsi="Verdana"/>
          <w:i/>
          <w:iCs/>
          <w:color w:val="000000"/>
          <w:sz w:val="20"/>
          <w:szCs w:val="20"/>
        </w:rPr>
        <w:t>(e)</w:t>
      </w:r>
      <w:r>
        <w:rPr>
          <w:rFonts w:ascii="Verdana" w:hAnsi="Verdana"/>
          <w:color w:val="000000"/>
          <w:sz w:val="20"/>
          <w:szCs w:val="20"/>
        </w:rPr>
        <w:t>   any contractual rights and obligations between the parties.</w:t>
      </w:r>
    </w:p>
    <w:p w14:paraId="67739A36" w14:textId="77777777" w:rsidR="001F494A" w:rsidRDefault="001F494A" w:rsidP="001F494A">
      <w:pPr>
        <w:ind w:firstLine="284"/>
        <w:rPr>
          <w:rFonts w:ascii="Verdana" w:hAnsi="Verdana"/>
          <w:color w:val="000000"/>
          <w:sz w:val="20"/>
          <w:szCs w:val="20"/>
        </w:rPr>
      </w:pPr>
      <w:bookmarkStart w:id="65" w:name="0-0-0-139229"/>
      <w:bookmarkEnd w:id="65"/>
      <w:r>
        <w:rPr>
          <w:rFonts w:ascii="Verdana" w:hAnsi="Verdana"/>
          <w:color w:val="000000"/>
          <w:sz w:val="20"/>
          <w:szCs w:val="20"/>
        </w:rPr>
        <w:t>(3) The further processing of personal information is not incompatible with the purpose of collection if-</w:t>
      </w:r>
    </w:p>
    <w:p w14:paraId="58EFF2BE"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66" w:name="0-0-0-139231"/>
      <w:bookmarkEnd w:id="66"/>
      <w:r>
        <w:rPr>
          <w:rFonts w:ascii="Verdana" w:hAnsi="Verdana"/>
          <w:i/>
          <w:iCs/>
          <w:color w:val="000000"/>
          <w:sz w:val="20"/>
          <w:szCs w:val="20"/>
        </w:rPr>
        <w:t>(a)</w:t>
      </w:r>
      <w:r>
        <w:rPr>
          <w:rFonts w:ascii="Verdana" w:hAnsi="Verdana"/>
          <w:color w:val="000000"/>
          <w:sz w:val="20"/>
          <w:szCs w:val="20"/>
        </w:rPr>
        <w:t xml:space="preserve">   the data subject or a competent person where the data subject is a child has consented to the further processing of the </w:t>
      </w:r>
      <w:proofErr w:type="gramStart"/>
      <w:r>
        <w:rPr>
          <w:rFonts w:ascii="Verdana" w:hAnsi="Verdana"/>
          <w:color w:val="000000"/>
          <w:sz w:val="20"/>
          <w:szCs w:val="20"/>
        </w:rPr>
        <w:t>information;</w:t>
      </w:r>
      <w:proofErr w:type="gramEnd"/>
    </w:p>
    <w:p w14:paraId="084036CC"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67" w:name="0-0-0-139233"/>
      <w:bookmarkEnd w:id="67"/>
      <w:r>
        <w:rPr>
          <w:rFonts w:ascii="Verdana" w:hAnsi="Verdana"/>
          <w:i/>
          <w:iCs/>
          <w:color w:val="000000"/>
          <w:sz w:val="20"/>
          <w:szCs w:val="20"/>
        </w:rPr>
        <w:t>(b)</w:t>
      </w:r>
      <w:r>
        <w:rPr>
          <w:rFonts w:ascii="Verdana" w:hAnsi="Verdana"/>
          <w:color w:val="000000"/>
          <w:sz w:val="20"/>
          <w:szCs w:val="20"/>
        </w:rPr>
        <w:t xml:space="preserve">   the information is available in or derived from a public record or has deliberately been made public by the data </w:t>
      </w:r>
      <w:proofErr w:type="gramStart"/>
      <w:r>
        <w:rPr>
          <w:rFonts w:ascii="Verdana" w:hAnsi="Verdana"/>
          <w:color w:val="000000"/>
          <w:sz w:val="20"/>
          <w:szCs w:val="20"/>
        </w:rPr>
        <w:t>subject;</w:t>
      </w:r>
      <w:proofErr w:type="gramEnd"/>
    </w:p>
    <w:p w14:paraId="2282E66F"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68" w:name="0-0-0-139235"/>
      <w:bookmarkEnd w:id="68"/>
      <w:r>
        <w:rPr>
          <w:rFonts w:ascii="Verdana" w:hAnsi="Verdana"/>
          <w:i/>
          <w:iCs/>
          <w:color w:val="000000"/>
          <w:sz w:val="20"/>
          <w:szCs w:val="20"/>
        </w:rPr>
        <w:t>(c)</w:t>
      </w:r>
      <w:r>
        <w:rPr>
          <w:rFonts w:ascii="Verdana" w:hAnsi="Verdana"/>
          <w:color w:val="000000"/>
          <w:sz w:val="20"/>
          <w:szCs w:val="20"/>
        </w:rPr>
        <w:t>   further processing is necessary-</w:t>
      </w:r>
    </w:p>
    <w:p w14:paraId="12CEFE41" w14:textId="77777777" w:rsidR="001F494A" w:rsidRDefault="001F494A" w:rsidP="001F494A">
      <w:pPr>
        <w:ind w:hanging="794"/>
        <w:rPr>
          <w:rFonts w:ascii="Verdana" w:hAnsi="Verdana"/>
          <w:color w:val="000000"/>
          <w:sz w:val="20"/>
          <w:szCs w:val="20"/>
        </w:rPr>
      </w:pPr>
      <w:r>
        <w:rPr>
          <w:rFonts w:ascii="Verdana" w:hAnsi="Verdana"/>
          <w:color w:val="000000"/>
          <w:sz w:val="20"/>
          <w:szCs w:val="20"/>
        </w:rPr>
        <w:t>     </w:t>
      </w:r>
      <w:bookmarkStart w:id="69" w:name="0-0-0-139237"/>
      <w:bookmarkEnd w:id="69"/>
      <w:r>
        <w:rPr>
          <w:rFonts w:ascii="Verdana" w:hAnsi="Verdana"/>
          <w:color w:val="000000"/>
          <w:sz w:val="20"/>
          <w:szCs w:val="20"/>
        </w:rPr>
        <w:t>(</w:t>
      </w:r>
      <w:proofErr w:type="spellStart"/>
      <w:r>
        <w:rPr>
          <w:rFonts w:ascii="Verdana" w:hAnsi="Verdana"/>
          <w:color w:val="000000"/>
          <w:sz w:val="20"/>
          <w:szCs w:val="20"/>
        </w:rPr>
        <w:t>i</w:t>
      </w:r>
      <w:proofErr w:type="spellEnd"/>
      <w:r>
        <w:rPr>
          <w:rFonts w:ascii="Verdana" w:hAnsi="Verdana"/>
          <w:color w:val="000000"/>
          <w:sz w:val="20"/>
          <w:szCs w:val="20"/>
        </w:rPr>
        <w:t xml:space="preserve">)   to avoid prejudice to the maintenance of the law by any public body including the prevention, detection, investigation, prosecution and punishment of </w:t>
      </w:r>
      <w:proofErr w:type="gramStart"/>
      <w:r>
        <w:rPr>
          <w:rFonts w:ascii="Verdana" w:hAnsi="Verdana"/>
          <w:color w:val="000000"/>
          <w:sz w:val="20"/>
          <w:szCs w:val="20"/>
        </w:rPr>
        <w:t>offences;</w:t>
      </w:r>
      <w:proofErr w:type="gramEnd"/>
    </w:p>
    <w:p w14:paraId="29FCB37E" w14:textId="77777777" w:rsidR="001F494A" w:rsidRDefault="001F494A" w:rsidP="001F494A">
      <w:pPr>
        <w:ind w:hanging="794"/>
        <w:rPr>
          <w:rFonts w:ascii="Verdana" w:hAnsi="Verdana"/>
          <w:color w:val="000000"/>
          <w:sz w:val="20"/>
          <w:szCs w:val="20"/>
        </w:rPr>
      </w:pPr>
      <w:r>
        <w:rPr>
          <w:rFonts w:ascii="Verdana" w:hAnsi="Verdana"/>
          <w:color w:val="000000"/>
          <w:sz w:val="20"/>
          <w:szCs w:val="20"/>
        </w:rPr>
        <w:t>    </w:t>
      </w:r>
      <w:bookmarkStart w:id="70" w:name="0-0-0-139239"/>
      <w:bookmarkEnd w:id="70"/>
      <w:r>
        <w:rPr>
          <w:rFonts w:ascii="Verdana" w:hAnsi="Verdana"/>
          <w:color w:val="000000"/>
          <w:sz w:val="20"/>
          <w:szCs w:val="20"/>
        </w:rPr>
        <w:t>(ii)   to comply with an obligation imposed by law or to enforce legislation concerning the collection of revenue as defined in </w:t>
      </w:r>
      <w:hyperlink r:id="rId6" w:tgtFrame="main" w:history="1">
        <w:r>
          <w:rPr>
            <w:rStyle w:val="Hyperlink"/>
            <w:rFonts w:ascii="Verdana" w:hAnsi="Verdana"/>
            <w:color w:val="0066FF"/>
            <w:sz w:val="20"/>
            <w:szCs w:val="20"/>
          </w:rPr>
          <w:t>section 1</w:t>
        </w:r>
      </w:hyperlink>
      <w:r>
        <w:rPr>
          <w:rFonts w:ascii="Verdana" w:hAnsi="Verdana"/>
          <w:color w:val="000000"/>
          <w:sz w:val="20"/>
          <w:szCs w:val="20"/>
        </w:rPr>
        <w:t> of the South African Revenue Service Act, 1997 (</w:t>
      </w:r>
      <w:hyperlink r:id="rId7" w:tgtFrame="main" w:history="1">
        <w:r>
          <w:rPr>
            <w:rStyle w:val="Hyperlink"/>
            <w:rFonts w:ascii="Verdana" w:hAnsi="Verdana"/>
            <w:color w:val="0066FF"/>
            <w:sz w:val="20"/>
            <w:szCs w:val="20"/>
          </w:rPr>
          <w:t>Act 34 of 1997</w:t>
        </w:r>
      </w:hyperlink>
      <w:r>
        <w:rPr>
          <w:rFonts w:ascii="Verdana" w:hAnsi="Verdana"/>
          <w:color w:val="000000"/>
          <w:sz w:val="20"/>
          <w:szCs w:val="20"/>
        </w:rPr>
        <w:t>);</w:t>
      </w:r>
    </w:p>
    <w:p w14:paraId="5E7EC53C" w14:textId="77777777" w:rsidR="001F494A" w:rsidRDefault="001F494A" w:rsidP="001F494A">
      <w:pPr>
        <w:ind w:hanging="794"/>
        <w:rPr>
          <w:rFonts w:ascii="Verdana" w:hAnsi="Verdana"/>
          <w:color w:val="000000"/>
          <w:sz w:val="20"/>
          <w:szCs w:val="20"/>
        </w:rPr>
      </w:pPr>
      <w:r>
        <w:rPr>
          <w:rFonts w:ascii="Verdana" w:hAnsi="Verdana"/>
          <w:color w:val="000000"/>
          <w:sz w:val="20"/>
          <w:szCs w:val="20"/>
        </w:rPr>
        <w:lastRenderedPageBreak/>
        <w:t>   </w:t>
      </w:r>
      <w:bookmarkStart w:id="71" w:name="0-0-0-139241"/>
      <w:bookmarkEnd w:id="71"/>
      <w:r>
        <w:rPr>
          <w:rFonts w:ascii="Verdana" w:hAnsi="Verdana"/>
          <w:color w:val="000000"/>
          <w:sz w:val="20"/>
          <w:szCs w:val="20"/>
        </w:rPr>
        <w:t>(iii)   for the conduct of proceedings in any court or tribunal that have commenced or are reasonably contemplated; or</w:t>
      </w:r>
    </w:p>
    <w:p w14:paraId="40616E2E" w14:textId="77777777" w:rsidR="001F494A" w:rsidRDefault="001F494A" w:rsidP="001F494A">
      <w:pPr>
        <w:ind w:hanging="794"/>
        <w:rPr>
          <w:rFonts w:ascii="Verdana" w:hAnsi="Verdana"/>
          <w:color w:val="000000"/>
          <w:sz w:val="20"/>
          <w:szCs w:val="20"/>
        </w:rPr>
      </w:pPr>
      <w:r>
        <w:rPr>
          <w:rFonts w:ascii="Verdana" w:hAnsi="Verdana"/>
          <w:color w:val="000000"/>
          <w:sz w:val="20"/>
          <w:szCs w:val="20"/>
        </w:rPr>
        <w:t>   </w:t>
      </w:r>
      <w:bookmarkStart w:id="72" w:name="0-0-0-139243"/>
      <w:bookmarkEnd w:id="72"/>
      <w:r>
        <w:rPr>
          <w:rFonts w:ascii="Verdana" w:hAnsi="Verdana"/>
          <w:color w:val="000000"/>
          <w:sz w:val="20"/>
          <w:szCs w:val="20"/>
        </w:rPr>
        <w:t xml:space="preserve">(iv)   in the interests of national </w:t>
      </w:r>
      <w:proofErr w:type="gramStart"/>
      <w:r>
        <w:rPr>
          <w:rFonts w:ascii="Verdana" w:hAnsi="Verdana"/>
          <w:color w:val="000000"/>
          <w:sz w:val="20"/>
          <w:szCs w:val="20"/>
        </w:rPr>
        <w:t>security;</w:t>
      </w:r>
      <w:proofErr w:type="gramEnd"/>
    </w:p>
    <w:p w14:paraId="74CCBD50"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73" w:name="0-0-0-139245"/>
      <w:bookmarkEnd w:id="73"/>
      <w:r>
        <w:rPr>
          <w:rFonts w:ascii="Verdana" w:hAnsi="Verdana"/>
          <w:i/>
          <w:iCs/>
          <w:color w:val="000000"/>
          <w:sz w:val="20"/>
          <w:szCs w:val="20"/>
        </w:rPr>
        <w:t>(d)</w:t>
      </w:r>
      <w:r>
        <w:rPr>
          <w:rFonts w:ascii="Verdana" w:hAnsi="Verdana"/>
          <w:color w:val="000000"/>
          <w:sz w:val="20"/>
          <w:szCs w:val="20"/>
        </w:rPr>
        <w:t>   the further processing of the information is necessary to prevent or mitigate a serious and imminent threat to-</w:t>
      </w:r>
    </w:p>
    <w:p w14:paraId="6D87A7C3" w14:textId="77777777" w:rsidR="001F494A" w:rsidRDefault="001F494A" w:rsidP="001F494A">
      <w:pPr>
        <w:ind w:hanging="794"/>
        <w:rPr>
          <w:rFonts w:ascii="Verdana" w:hAnsi="Verdana"/>
          <w:color w:val="000000"/>
          <w:sz w:val="20"/>
          <w:szCs w:val="20"/>
        </w:rPr>
      </w:pPr>
      <w:r>
        <w:rPr>
          <w:rFonts w:ascii="Verdana" w:hAnsi="Verdana"/>
          <w:color w:val="000000"/>
          <w:sz w:val="20"/>
          <w:szCs w:val="20"/>
        </w:rPr>
        <w:t>     </w:t>
      </w:r>
      <w:bookmarkStart w:id="74" w:name="0-0-0-139247"/>
      <w:bookmarkEnd w:id="74"/>
      <w:r>
        <w:rPr>
          <w:rFonts w:ascii="Verdana" w:hAnsi="Verdana"/>
          <w:color w:val="000000"/>
          <w:sz w:val="20"/>
          <w:szCs w:val="20"/>
        </w:rPr>
        <w:t>(</w:t>
      </w:r>
      <w:proofErr w:type="spellStart"/>
      <w:r>
        <w:rPr>
          <w:rFonts w:ascii="Verdana" w:hAnsi="Verdana"/>
          <w:color w:val="000000"/>
          <w:sz w:val="20"/>
          <w:szCs w:val="20"/>
        </w:rPr>
        <w:t>i</w:t>
      </w:r>
      <w:proofErr w:type="spellEnd"/>
      <w:r>
        <w:rPr>
          <w:rFonts w:ascii="Verdana" w:hAnsi="Verdana"/>
          <w:color w:val="000000"/>
          <w:sz w:val="20"/>
          <w:szCs w:val="20"/>
        </w:rPr>
        <w:t>)   public health or public safety; or</w:t>
      </w:r>
    </w:p>
    <w:p w14:paraId="083BCDDE" w14:textId="77777777" w:rsidR="001F494A" w:rsidRDefault="001F494A" w:rsidP="001F494A">
      <w:pPr>
        <w:ind w:hanging="794"/>
        <w:rPr>
          <w:rFonts w:ascii="Verdana" w:hAnsi="Verdana"/>
          <w:color w:val="000000"/>
          <w:sz w:val="20"/>
          <w:szCs w:val="20"/>
        </w:rPr>
      </w:pPr>
      <w:r>
        <w:rPr>
          <w:rFonts w:ascii="Verdana" w:hAnsi="Verdana"/>
          <w:color w:val="000000"/>
          <w:sz w:val="20"/>
          <w:szCs w:val="20"/>
        </w:rPr>
        <w:t>    </w:t>
      </w:r>
      <w:bookmarkStart w:id="75" w:name="0-0-0-139249"/>
      <w:bookmarkEnd w:id="75"/>
      <w:r>
        <w:rPr>
          <w:rFonts w:ascii="Verdana" w:hAnsi="Verdana"/>
          <w:color w:val="000000"/>
          <w:sz w:val="20"/>
          <w:szCs w:val="20"/>
        </w:rPr>
        <w:t xml:space="preserve">(ii)   the life or health of the data subject or another </w:t>
      </w:r>
      <w:proofErr w:type="gramStart"/>
      <w:r>
        <w:rPr>
          <w:rFonts w:ascii="Verdana" w:hAnsi="Verdana"/>
          <w:color w:val="000000"/>
          <w:sz w:val="20"/>
          <w:szCs w:val="20"/>
        </w:rPr>
        <w:t>individual;</w:t>
      </w:r>
      <w:proofErr w:type="gramEnd"/>
    </w:p>
    <w:p w14:paraId="79557205"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76" w:name="0-0-0-139251"/>
      <w:bookmarkEnd w:id="76"/>
      <w:r>
        <w:rPr>
          <w:rFonts w:ascii="Verdana" w:hAnsi="Verdana"/>
          <w:i/>
          <w:iCs/>
          <w:color w:val="000000"/>
          <w:sz w:val="20"/>
          <w:szCs w:val="20"/>
        </w:rPr>
        <w:t>(e)</w:t>
      </w:r>
      <w:r>
        <w:rPr>
          <w:rFonts w:ascii="Verdana" w:hAnsi="Verdana"/>
          <w:color w:val="000000"/>
          <w:sz w:val="20"/>
          <w:szCs w:val="20"/>
        </w:rPr>
        <w:t>   the information is used for historical, statistical or research purposes and the responsible party ensures that the further processing is carried out solely for such purposes and will not be published in an identifiable form; or</w:t>
      </w:r>
    </w:p>
    <w:p w14:paraId="5E0428BE"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77" w:name="0-0-0-139253"/>
      <w:bookmarkEnd w:id="77"/>
      <w:r>
        <w:rPr>
          <w:rFonts w:ascii="Verdana" w:hAnsi="Verdana"/>
          <w:i/>
          <w:iCs/>
          <w:color w:val="000000"/>
          <w:sz w:val="20"/>
          <w:szCs w:val="20"/>
        </w:rPr>
        <w:t>(f)</w:t>
      </w:r>
      <w:r>
        <w:rPr>
          <w:rFonts w:ascii="Verdana" w:hAnsi="Verdana"/>
          <w:color w:val="000000"/>
          <w:sz w:val="20"/>
          <w:szCs w:val="20"/>
        </w:rPr>
        <w:t>   the further processing of the information is in accordance with an exemption granted under section 37.</w:t>
      </w:r>
    </w:p>
    <w:p w14:paraId="1E30AE98" w14:textId="77777777" w:rsidR="008A69B7" w:rsidRDefault="008A69B7" w:rsidP="001F494A">
      <w:pPr>
        <w:jc w:val="center"/>
        <w:rPr>
          <w:rFonts w:ascii="Verdana" w:hAnsi="Verdana"/>
          <w:b/>
          <w:bCs/>
          <w:color w:val="000000"/>
          <w:sz w:val="20"/>
          <w:szCs w:val="20"/>
        </w:rPr>
      </w:pPr>
    </w:p>
    <w:p w14:paraId="3467B0B9" w14:textId="77777777" w:rsidR="008A69B7" w:rsidRDefault="008A69B7" w:rsidP="001F494A">
      <w:pPr>
        <w:jc w:val="center"/>
        <w:rPr>
          <w:rFonts w:ascii="Verdana" w:hAnsi="Verdana"/>
          <w:b/>
          <w:bCs/>
          <w:color w:val="000000"/>
          <w:sz w:val="20"/>
          <w:szCs w:val="20"/>
        </w:rPr>
      </w:pPr>
    </w:p>
    <w:p w14:paraId="609BF5D6" w14:textId="4CA6C1DA" w:rsidR="001F494A" w:rsidRDefault="001F494A" w:rsidP="001F494A">
      <w:pPr>
        <w:jc w:val="center"/>
        <w:rPr>
          <w:rFonts w:ascii="Verdana" w:hAnsi="Verdana"/>
          <w:color w:val="000000"/>
          <w:sz w:val="20"/>
          <w:szCs w:val="20"/>
        </w:rPr>
      </w:pPr>
      <w:r>
        <w:rPr>
          <w:rFonts w:ascii="Verdana" w:hAnsi="Verdana"/>
          <w:b/>
          <w:bCs/>
          <w:color w:val="000000"/>
          <w:sz w:val="20"/>
          <w:szCs w:val="20"/>
        </w:rPr>
        <w:t>Condition 5</w:t>
      </w:r>
      <w:r>
        <w:rPr>
          <w:rFonts w:ascii="Verdana" w:hAnsi="Verdana"/>
          <w:b/>
          <w:bCs/>
          <w:color w:val="000000"/>
          <w:sz w:val="20"/>
          <w:szCs w:val="20"/>
        </w:rPr>
        <w:br/>
        <w:t>Information quality</w:t>
      </w:r>
    </w:p>
    <w:p w14:paraId="5A32F366" w14:textId="08F36B99" w:rsidR="001F494A" w:rsidRDefault="001F494A" w:rsidP="001F494A">
      <w:pPr>
        <w:rPr>
          <w:rFonts w:ascii="Verdana" w:hAnsi="Verdana"/>
          <w:b/>
          <w:bCs/>
          <w:color w:val="000000"/>
          <w:sz w:val="20"/>
          <w:szCs w:val="20"/>
        </w:rPr>
      </w:pPr>
      <w:bookmarkStart w:id="78" w:name="0-0-0-138613"/>
      <w:bookmarkEnd w:id="78"/>
      <w:proofErr w:type="gramStart"/>
      <w:r>
        <w:rPr>
          <w:rFonts w:ascii="Verdana" w:hAnsi="Verdana"/>
          <w:b/>
          <w:bCs/>
          <w:color w:val="000000"/>
          <w:sz w:val="20"/>
          <w:szCs w:val="20"/>
        </w:rPr>
        <w:t>16  Quality</w:t>
      </w:r>
      <w:proofErr w:type="gramEnd"/>
      <w:r>
        <w:rPr>
          <w:rFonts w:ascii="Verdana" w:hAnsi="Verdana"/>
          <w:b/>
          <w:bCs/>
          <w:color w:val="000000"/>
          <w:sz w:val="20"/>
          <w:szCs w:val="20"/>
        </w:rPr>
        <w:t xml:space="preserve"> of information</w:t>
      </w:r>
    </w:p>
    <w:p w14:paraId="6FB07608" w14:textId="77777777" w:rsidR="001F494A" w:rsidRDefault="001F494A" w:rsidP="001F494A">
      <w:pPr>
        <w:ind w:firstLine="284"/>
        <w:rPr>
          <w:rFonts w:ascii="Verdana" w:hAnsi="Verdana"/>
          <w:color w:val="000000"/>
          <w:sz w:val="20"/>
          <w:szCs w:val="20"/>
        </w:rPr>
      </w:pPr>
      <w:bookmarkStart w:id="79" w:name="0-0-0-139255"/>
      <w:bookmarkEnd w:id="79"/>
      <w:r>
        <w:rPr>
          <w:rFonts w:ascii="Verdana" w:hAnsi="Verdana"/>
          <w:color w:val="000000"/>
          <w:sz w:val="20"/>
          <w:szCs w:val="20"/>
        </w:rPr>
        <w:t>(1) A responsible party must take reasonably practicable steps to ensure that the personal information is complete, accurate, not misleading and updated where necessary.</w:t>
      </w:r>
    </w:p>
    <w:p w14:paraId="5FACF2E9" w14:textId="77777777" w:rsidR="001F494A" w:rsidRDefault="001F494A" w:rsidP="001F494A">
      <w:pPr>
        <w:ind w:firstLine="284"/>
        <w:rPr>
          <w:rFonts w:ascii="Verdana" w:hAnsi="Verdana"/>
          <w:color w:val="000000"/>
          <w:sz w:val="20"/>
          <w:szCs w:val="20"/>
        </w:rPr>
      </w:pPr>
      <w:bookmarkStart w:id="80" w:name="0-0-0-139257"/>
      <w:bookmarkEnd w:id="80"/>
      <w:r>
        <w:rPr>
          <w:rFonts w:ascii="Verdana" w:hAnsi="Verdana"/>
          <w:color w:val="000000"/>
          <w:sz w:val="20"/>
          <w:szCs w:val="20"/>
        </w:rPr>
        <w:t>(2) In taking the steps referred to in subsection (1), the responsible party must have regard to the purpose for which personal information is collected or further processed.</w:t>
      </w:r>
    </w:p>
    <w:p w14:paraId="3EC34A47" w14:textId="77777777" w:rsidR="008A69B7" w:rsidRDefault="008A69B7" w:rsidP="001F494A">
      <w:pPr>
        <w:jc w:val="center"/>
        <w:rPr>
          <w:rFonts w:ascii="Verdana" w:hAnsi="Verdana"/>
          <w:b/>
          <w:bCs/>
          <w:color w:val="000000"/>
          <w:sz w:val="20"/>
          <w:szCs w:val="20"/>
        </w:rPr>
      </w:pPr>
    </w:p>
    <w:p w14:paraId="17137F7B" w14:textId="77777777" w:rsidR="008A69B7" w:rsidRDefault="008A69B7" w:rsidP="001F494A">
      <w:pPr>
        <w:jc w:val="center"/>
        <w:rPr>
          <w:rFonts w:ascii="Verdana" w:hAnsi="Verdana"/>
          <w:b/>
          <w:bCs/>
          <w:color w:val="000000"/>
          <w:sz w:val="20"/>
          <w:szCs w:val="20"/>
        </w:rPr>
      </w:pPr>
    </w:p>
    <w:p w14:paraId="08EFC4F7" w14:textId="65054ACD" w:rsidR="001F494A" w:rsidRDefault="001F494A" w:rsidP="001F494A">
      <w:pPr>
        <w:jc w:val="center"/>
        <w:rPr>
          <w:rFonts w:ascii="Verdana" w:hAnsi="Verdana"/>
          <w:color w:val="000000"/>
          <w:sz w:val="20"/>
          <w:szCs w:val="20"/>
        </w:rPr>
      </w:pPr>
      <w:r>
        <w:rPr>
          <w:rFonts w:ascii="Verdana" w:hAnsi="Verdana"/>
          <w:b/>
          <w:bCs/>
          <w:color w:val="000000"/>
          <w:sz w:val="20"/>
          <w:szCs w:val="20"/>
        </w:rPr>
        <w:t>Condition 6</w:t>
      </w:r>
      <w:r>
        <w:rPr>
          <w:rFonts w:ascii="Verdana" w:hAnsi="Verdana"/>
          <w:b/>
          <w:bCs/>
          <w:color w:val="000000"/>
          <w:sz w:val="20"/>
          <w:szCs w:val="20"/>
        </w:rPr>
        <w:br/>
        <w:t>Openness</w:t>
      </w:r>
    </w:p>
    <w:p w14:paraId="7163F5EB" w14:textId="77777777" w:rsidR="001F494A" w:rsidRDefault="001F494A" w:rsidP="001F494A">
      <w:pPr>
        <w:rPr>
          <w:rFonts w:ascii="Verdana" w:hAnsi="Verdana"/>
          <w:b/>
          <w:bCs/>
          <w:color w:val="000000"/>
          <w:sz w:val="20"/>
          <w:szCs w:val="20"/>
        </w:rPr>
      </w:pPr>
      <w:bookmarkStart w:id="81" w:name="0-0-0-138615"/>
      <w:bookmarkEnd w:id="81"/>
      <w:proofErr w:type="gramStart"/>
      <w:r>
        <w:rPr>
          <w:rFonts w:ascii="Verdana" w:hAnsi="Verdana"/>
          <w:b/>
          <w:bCs/>
          <w:color w:val="000000"/>
          <w:sz w:val="20"/>
          <w:szCs w:val="20"/>
        </w:rPr>
        <w:t>17  Documentation</w:t>
      </w:r>
      <w:proofErr w:type="gramEnd"/>
    </w:p>
    <w:p w14:paraId="22DE2F6F" w14:textId="77777777" w:rsidR="001F494A" w:rsidRDefault="001F494A" w:rsidP="001F494A">
      <w:pPr>
        <w:ind w:firstLine="284"/>
        <w:rPr>
          <w:rFonts w:ascii="Verdana" w:hAnsi="Verdana"/>
          <w:color w:val="000000"/>
          <w:sz w:val="20"/>
          <w:szCs w:val="20"/>
        </w:rPr>
      </w:pPr>
      <w:r>
        <w:rPr>
          <w:rFonts w:ascii="Verdana" w:hAnsi="Verdana"/>
          <w:color w:val="000000"/>
          <w:sz w:val="20"/>
          <w:szCs w:val="20"/>
        </w:rPr>
        <w:t>A responsible party must maintain the documentation of all processing operations under its responsibility as referred to in section 14 or 51 of the Promotion of Access to Information Act.</w:t>
      </w:r>
    </w:p>
    <w:p w14:paraId="57A59165" w14:textId="77777777" w:rsidR="008A69B7" w:rsidRDefault="008A69B7" w:rsidP="001F494A">
      <w:pPr>
        <w:rPr>
          <w:rFonts w:ascii="Verdana" w:hAnsi="Verdana"/>
          <w:b/>
          <w:bCs/>
          <w:color w:val="000000"/>
          <w:sz w:val="20"/>
          <w:szCs w:val="20"/>
        </w:rPr>
      </w:pPr>
      <w:bookmarkStart w:id="82" w:name="0-0-0-138617"/>
      <w:bookmarkEnd w:id="82"/>
    </w:p>
    <w:p w14:paraId="40CE80ED" w14:textId="620E3F77" w:rsidR="001F494A" w:rsidRDefault="001F494A" w:rsidP="001F494A">
      <w:pPr>
        <w:rPr>
          <w:rFonts w:ascii="Verdana" w:hAnsi="Verdana"/>
          <w:b/>
          <w:bCs/>
          <w:color w:val="000000"/>
          <w:sz w:val="20"/>
          <w:szCs w:val="20"/>
        </w:rPr>
      </w:pPr>
      <w:proofErr w:type="gramStart"/>
      <w:r>
        <w:rPr>
          <w:rFonts w:ascii="Verdana" w:hAnsi="Verdana"/>
          <w:b/>
          <w:bCs/>
          <w:color w:val="000000"/>
          <w:sz w:val="20"/>
          <w:szCs w:val="20"/>
        </w:rPr>
        <w:t>18  Notification</w:t>
      </w:r>
      <w:proofErr w:type="gramEnd"/>
      <w:r>
        <w:rPr>
          <w:rFonts w:ascii="Verdana" w:hAnsi="Verdana"/>
          <w:b/>
          <w:bCs/>
          <w:color w:val="000000"/>
          <w:sz w:val="20"/>
          <w:szCs w:val="20"/>
        </w:rPr>
        <w:t xml:space="preserve"> to data subject when collecting personal information</w:t>
      </w:r>
    </w:p>
    <w:p w14:paraId="4D34E880" w14:textId="77777777" w:rsidR="001F494A" w:rsidRDefault="001F494A" w:rsidP="001F494A">
      <w:pPr>
        <w:ind w:firstLine="284"/>
        <w:rPr>
          <w:rFonts w:ascii="Verdana" w:hAnsi="Verdana"/>
          <w:color w:val="000000"/>
          <w:sz w:val="20"/>
          <w:szCs w:val="20"/>
        </w:rPr>
      </w:pPr>
      <w:bookmarkStart w:id="83" w:name="0-0-0-139259"/>
      <w:bookmarkEnd w:id="83"/>
      <w:r>
        <w:rPr>
          <w:rFonts w:ascii="Verdana" w:hAnsi="Verdana"/>
          <w:color w:val="000000"/>
          <w:sz w:val="20"/>
          <w:szCs w:val="20"/>
        </w:rPr>
        <w:t>(1) If personal information is collected, the responsible party must take reasonably practicable steps to ensure that the data subject is aware of-</w:t>
      </w:r>
    </w:p>
    <w:p w14:paraId="01C85FA1"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84" w:name="0-0-0-139261"/>
      <w:bookmarkEnd w:id="84"/>
      <w:r>
        <w:rPr>
          <w:rFonts w:ascii="Verdana" w:hAnsi="Verdana"/>
          <w:i/>
          <w:iCs/>
          <w:color w:val="000000"/>
          <w:sz w:val="20"/>
          <w:szCs w:val="20"/>
        </w:rPr>
        <w:t>(a)</w:t>
      </w:r>
      <w:r>
        <w:rPr>
          <w:rFonts w:ascii="Verdana" w:hAnsi="Verdana"/>
          <w:color w:val="000000"/>
          <w:sz w:val="20"/>
          <w:szCs w:val="20"/>
        </w:rPr>
        <w:t xml:space="preserve">   the information being collected and where the information is not collected from the data subject, the source from which it is </w:t>
      </w:r>
      <w:proofErr w:type="gramStart"/>
      <w:r>
        <w:rPr>
          <w:rFonts w:ascii="Verdana" w:hAnsi="Verdana"/>
          <w:color w:val="000000"/>
          <w:sz w:val="20"/>
          <w:szCs w:val="20"/>
        </w:rPr>
        <w:t>collected;</w:t>
      </w:r>
      <w:proofErr w:type="gramEnd"/>
    </w:p>
    <w:p w14:paraId="7F0950E4"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85" w:name="0-0-0-139263"/>
      <w:bookmarkEnd w:id="85"/>
      <w:r>
        <w:rPr>
          <w:rFonts w:ascii="Verdana" w:hAnsi="Verdana"/>
          <w:i/>
          <w:iCs/>
          <w:color w:val="000000"/>
          <w:sz w:val="20"/>
          <w:szCs w:val="20"/>
        </w:rPr>
        <w:t>(b)</w:t>
      </w:r>
      <w:r>
        <w:rPr>
          <w:rFonts w:ascii="Verdana" w:hAnsi="Verdana"/>
          <w:color w:val="000000"/>
          <w:sz w:val="20"/>
          <w:szCs w:val="20"/>
        </w:rPr>
        <w:t xml:space="preserve">   the name and address of the responsible </w:t>
      </w:r>
      <w:proofErr w:type="gramStart"/>
      <w:r>
        <w:rPr>
          <w:rFonts w:ascii="Verdana" w:hAnsi="Verdana"/>
          <w:color w:val="000000"/>
          <w:sz w:val="20"/>
          <w:szCs w:val="20"/>
        </w:rPr>
        <w:t>party;</w:t>
      </w:r>
      <w:proofErr w:type="gramEnd"/>
    </w:p>
    <w:p w14:paraId="23713DE2"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86" w:name="0-0-0-139265"/>
      <w:bookmarkEnd w:id="86"/>
      <w:r>
        <w:rPr>
          <w:rFonts w:ascii="Verdana" w:hAnsi="Verdana"/>
          <w:i/>
          <w:iCs/>
          <w:color w:val="000000"/>
          <w:sz w:val="20"/>
          <w:szCs w:val="20"/>
        </w:rPr>
        <w:t>(c)</w:t>
      </w:r>
      <w:r>
        <w:rPr>
          <w:rFonts w:ascii="Verdana" w:hAnsi="Verdana"/>
          <w:color w:val="000000"/>
          <w:sz w:val="20"/>
          <w:szCs w:val="20"/>
        </w:rPr>
        <w:t xml:space="preserve">   the purpose for which the information is being </w:t>
      </w:r>
      <w:proofErr w:type="gramStart"/>
      <w:r>
        <w:rPr>
          <w:rFonts w:ascii="Verdana" w:hAnsi="Verdana"/>
          <w:color w:val="000000"/>
          <w:sz w:val="20"/>
          <w:szCs w:val="20"/>
        </w:rPr>
        <w:t>collected;</w:t>
      </w:r>
      <w:proofErr w:type="gramEnd"/>
    </w:p>
    <w:p w14:paraId="4A5FC5AB"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87" w:name="0-0-0-139267"/>
      <w:bookmarkEnd w:id="87"/>
      <w:r>
        <w:rPr>
          <w:rFonts w:ascii="Verdana" w:hAnsi="Verdana"/>
          <w:i/>
          <w:iCs/>
          <w:color w:val="000000"/>
          <w:sz w:val="20"/>
          <w:szCs w:val="20"/>
        </w:rPr>
        <w:t>(d)</w:t>
      </w:r>
      <w:r>
        <w:rPr>
          <w:rFonts w:ascii="Verdana" w:hAnsi="Verdana"/>
          <w:color w:val="000000"/>
          <w:sz w:val="20"/>
          <w:szCs w:val="20"/>
        </w:rPr>
        <w:t xml:space="preserve">   whether or not the supply of the information by that data subject is voluntary or </w:t>
      </w:r>
      <w:proofErr w:type="gramStart"/>
      <w:r>
        <w:rPr>
          <w:rFonts w:ascii="Verdana" w:hAnsi="Verdana"/>
          <w:color w:val="000000"/>
          <w:sz w:val="20"/>
          <w:szCs w:val="20"/>
        </w:rPr>
        <w:t>mandatory;</w:t>
      </w:r>
      <w:proofErr w:type="gramEnd"/>
    </w:p>
    <w:p w14:paraId="572EFE4C"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88" w:name="0-0-0-139269"/>
      <w:bookmarkEnd w:id="88"/>
      <w:r>
        <w:rPr>
          <w:rFonts w:ascii="Verdana" w:hAnsi="Verdana"/>
          <w:i/>
          <w:iCs/>
          <w:color w:val="000000"/>
          <w:sz w:val="20"/>
          <w:szCs w:val="20"/>
        </w:rPr>
        <w:t>(e)</w:t>
      </w:r>
      <w:r>
        <w:rPr>
          <w:rFonts w:ascii="Verdana" w:hAnsi="Verdana"/>
          <w:color w:val="000000"/>
          <w:sz w:val="20"/>
          <w:szCs w:val="20"/>
        </w:rPr>
        <w:t xml:space="preserve">   the consequences of failure to provide the </w:t>
      </w:r>
      <w:proofErr w:type="gramStart"/>
      <w:r>
        <w:rPr>
          <w:rFonts w:ascii="Verdana" w:hAnsi="Verdana"/>
          <w:color w:val="000000"/>
          <w:sz w:val="20"/>
          <w:szCs w:val="20"/>
        </w:rPr>
        <w:t>information;</w:t>
      </w:r>
      <w:proofErr w:type="gramEnd"/>
    </w:p>
    <w:p w14:paraId="40DE86E5"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89" w:name="0-0-0-139271"/>
      <w:bookmarkEnd w:id="89"/>
      <w:r>
        <w:rPr>
          <w:rFonts w:ascii="Verdana" w:hAnsi="Verdana"/>
          <w:i/>
          <w:iCs/>
          <w:color w:val="000000"/>
          <w:sz w:val="20"/>
          <w:szCs w:val="20"/>
        </w:rPr>
        <w:t>(f)</w:t>
      </w:r>
      <w:r>
        <w:rPr>
          <w:rFonts w:ascii="Verdana" w:hAnsi="Verdana"/>
          <w:color w:val="000000"/>
          <w:sz w:val="20"/>
          <w:szCs w:val="20"/>
        </w:rPr>
        <w:t xml:space="preserve">   any particular law authorising or requiring the collection of the </w:t>
      </w:r>
      <w:proofErr w:type="gramStart"/>
      <w:r>
        <w:rPr>
          <w:rFonts w:ascii="Verdana" w:hAnsi="Verdana"/>
          <w:color w:val="000000"/>
          <w:sz w:val="20"/>
          <w:szCs w:val="20"/>
        </w:rPr>
        <w:t>information;</w:t>
      </w:r>
      <w:proofErr w:type="gramEnd"/>
    </w:p>
    <w:p w14:paraId="33E9DE80"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90" w:name="0-0-0-139273"/>
      <w:bookmarkEnd w:id="90"/>
      <w:r>
        <w:rPr>
          <w:rFonts w:ascii="Verdana" w:hAnsi="Verdana"/>
          <w:i/>
          <w:iCs/>
          <w:color w:val="000000"/>
          <w:sz w:val="20"/>
          <w:szCs w:val="20"/>
        </w:rPr>
        <w:t>(g)</w:t>
      </w:r>
      <w:r>
        <w:rPr>
          <w:rFonts w:ascii="Verdana" w:hAnsi="Verdana"/>
          <w:color w:val="000000"/>
          <w:sz w:val="20"/>
          <w:szCs w:val="20"/>
        </w:rPr>
        <w:t xml:space="preserve">   the fact that, where applicable, the responsible party intends to transfer the information to a third country or international organisation and the level of protection afforded to the information by that third country or international </w:t>
      </w:r>
      <w:proofErr w:type="gramStart"/>
      <w:r>
        <w:rPr>
          <w:rFonts w:ascii="Verdana" w:hAnsi="Verdana"/>
          <w:color w:val="000000"/>
          <w:sz w:val="20"/>
          <w:szCs w:val="20"/>
        </w:rPr>
        <w:t>organisation;</w:t>
      </w:r>
      <w:proofErr w:type="gramEnd"/>
    </w:p>
    <w:p w14:paraId="2E09B024"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91" w:name="0-0-0-139275"/>
      <w:bookmarkEnd w:id="91"/>
      <w:r>
        <w:rPr>
          <w:rFonts w:ascii="Verdana" w:hAnsi="Verdana"/>
          <w:i/>
          <w:iCs/>
          <w:color w:val="000000"/>
          <w:sz w:val="20"/>
          <w:szCs w:val="20"/>
        </w:rPr>
        <w:t>(h)</w:t>
      </w:r>
      <w:r>
        <w:rPr>
          <w:rFonts w:ascii="Verdana" w:hAnsi="Verdana"/>
          <w:color w:val="000000"/>
          <w:sz w:val="20"/>
          <w:szCs w:val="20"/>
        </w:rPr>
        <w:t>   any further information such as the-</w:t>
      </w:r>
    </w:p>
    <w:p w14:paraId="44B70E2C" w14:textId="77777777" w:rsidR="001F494A" w:rsidRDefault="001F494A" w:rsidP="001F494A">
      <w:pPr>
        <w:ind w:hanging="794"/>
        <w:rPr>
          <w:rFonts w:ascii="Verdana" w:hAnsi="Verdana"/>
          <w:color w:val="000000"/>
          <w:sz w:val="20"/>
          <w:szCs w:val="20"/>
        </w:rPr>
      </w:pPr>
      <w:r>
        <w:rPr>
          <w:rFonts w:ascii="Verdana" w:hAnsi="Verdana"/>
          <w:color w:val="000000"/>
          <w:sz w:val="20"/>
          <w:szCs w:val="20"/>
        </w:rPr>
        <w:t>     </w:t>
      </w:r>
      <w:bookmarkStart w:id="92" w:name="0-0-0-139277"/>
      <w:bookmarkEnd w:id="92"/>
      <w:r>
        <w:rPr>
          <w:rFonts w:ascii="Verdana" w:hAnsi="Verdana"/>
          <w:color w:val="000000"/>
          <w:sz w:val="20"/>
          <w:szCs w:val="20"/>
        </w:rPr>
        <w:t>(</w:t>
      </w:r>
      <w:proofErr w:type="spellStart"/>
      <w:r>
        <w:rPr>
          <w:rFonts w:ascii="Verdana" w:hAnsi="Verdana"/>
          <w:color w:val="000000"/>
          <w:sz w:val="20"/>
          <w:szCs w:val="20"/>
        </w:rPr>
        <w:t>i</w:t>
      </w:r>
      <w:proofErr w:type="spellEnd"/>
      <w:r>
        <w:rPr>
          <w:rFonts w:ascii="Verdana" w:hAnsi="Verdana"/>
          <w:color w:val="000000"/>
          <w:sz w:val="20"/>
          <w:szCs w:val="20"/>
        </w:rPr>
        <w:t xml:space="preserve">)   recipient or category of recipients of the </w:t>
      </w:r>
      <w:proofErr w:type="gramStart"/>
      <w:r>
        <w:rPr>
          <w:rFonts w:ascii="Verdana" w:hAnsi="Verdana"/>
          <w:color w:val="000000"/>
          <w:sz w:val="20"/>
          <w:szCs w:val="20"/>
        </w:rPr>
        <w:t>information;</w:t>
      </w:r>
      <w:proofErr w:type="gramEnd"/>
    </w:p>
    <w:p w14:paraId="3DA7978F" w14:textId="77777777" w:rsidR="001F494A" w:rsidRDefault="001F494A" w:rsidP="001F494A">
      <w:pPr>
        <w:ind w:hanging="794"/>
        <w:rPr>
          <w:rFonts w:ascii="Verdana" w:hAnsi="Verdana"/>
          <w:color w:val="000000"/>
          <w:sz w:val="20"/>
          <w:szCs w:val="20"/>
        </w:rPr>
      </w:pPr>
      <w:r>
        <w:rPr>
          <w:rFonts w:ascii="Verdana" w:hAnsi="Verdana"/>
          <w:color w:val="000000"/>
          <w:sz w:val="20"/>
          <w:szCs w:val="20"/>
        </w:rPr>
        <w:t>    </w:t>
      </w:r>
      <w:bookmarkStart w:id="93" w:name="0-0-0-139279"/>
      <w:bookmarkEnd w:id="93"/>
      <w:r>
        <w:rPr>
          <w:rFonts w:ascii="Verdana" w:hAnsi="Verdana"/>
          <w:color w:val="000000"/>
          <w:sz w:val="20"/>
          <w:szCs w:val="20"/>
        </w:rPr>
        <w:t xml:space="preserve">(ii)   nature or category of the </w:t>
      </w:r>
      <w:proofErr w:type="gramStart"/>
      <w:r>
        <w:rPr>
          <w:rFonts w:ascii="Verdana" w:hAnsi="Verdana"/>
          <w:color w:val="000000"/>
          <w:sz w:val="20"/>
          <w:szCs w:val="20"/>
        </w:rPr>
        <w:t>information;</w:t>
      </w:r>
      <w:proofErr w:type="gramEnd"/>
    </w:p>
    <w:p w14:paraId="616E202A" w14:textId="77777777" w:rsidR="001F494A" w:rsidRDefault="001F494A" w:rsidP="001F494A">
      <w:pPr>
        <w:ind w:hanging="794"/>
        <w:rPr>
          <w:rFonts w:ascii="Verdana" w:hAnsi="Verdana"/>
          <w:color w:val="000000"/>
          <w:sz w:val="20"/>
          <w:szCs w:val="20"/>
        </w:rPr>
      </w:pPr>
      <w:r>
        <w:rPr>
          <w:rFonts w:ascii="Verdana" w:hAnsi="Verdana"/>
          <w:color w:val="000000"/>
          <w:sz w:val="20"/>
          <w:szCs w:val="20"/>
        </w:rPr>
        <w:t>   </w:t>
      </w:r>
      <w:bookmarkStart w:id="94" w:name="0-0-0-139281"/>
      <w:bookmarkEnd w:id="94"/>
      <w:r>
        <w:rPr>
          <w:rFonts w:ascii="Verdana" w:hAnsi="Verdana"/>
          <w:color w:val="000000"/>
          <w:sz w:val="20"/>
          <w:szCs w:val="20"/>
        </w:rPr>
        <w:t xml:space="preserve">(iii)   existence of the right of access to and the right to rectify the information </w:t>
      </w:r>
      <w:proofErr w:type="gramStart"/>
      <w:r>
        <w:rPr>
          <w:rFonts w:ascii="Verdana" w:hAnsi="Verdana"/>
          <w:color w:val="000000"/>
          <w:sz w:val="20"/>
          <w:szCs w:val="20"/>
        </w:rPr>
        <w:t>collected;</w:t>
      </w:r>
      <w:proofErr w:type="gramEnd"/>
    </w:p>
    <w:p w14:paraId="58D4D594" w14:textId="77777777" w:rsidR="001F494A" w:rsidRDefault="001F494A" w:rsidP="001F494A">
      <w:pPr>
        <w:ind w:hanging="794"/>
        <w:rPr>
          <w:rFonts w:ascii="Verdana" w:hAnsi="Verdana"/>
          <w:color w:val="000000"/>
          <w:sz w:val="20"/>
          <w:szCs w:val="20"/>
        </w:rPr>
      </w:pPr>
      <w:r>
        <w:rPr>
          <w:rFonts w:ascii="Verdana" w:hAnsi="Verdana"/>
          <w:color w:val="000000"/>
          <w:sz w:val="20"/>
          <w:szCs w:val="20"/>
        </w:rPr>
        <w:t>   </w:t>
      </w:r>
      <w:bookmarkStart w:id="95" w:name="0-0-0-139283"/>
      <w:bookmarkEnd w:id="95"/>
      <w:r>
        <w:rPr>
          <w:rFonts w:ascii="Verdana" w:hAnsi="Verdana"/>
          <w:color w:val="000000"/>
          <w:sz w:val="20"/>
          <w:szCs w:val="20"/>
        </w:rPr>
        <w:t>(iv)   existence of the right to object to the processing of personal information as referred to in section 11 (3); and</w:t>
      </w:r>
    </w:p>
    <w:p w14:paraId="7812854D" w14:textId="77777777" w:rsidR="001F494A" w:rsidRDefault="001F494A" w:rsidP="001F494A">
      <w:pPr>
        <w:ind w:hanging="794"/>
        <w:rPr>
          <w:rFonts w:ascii="Verdana" w:hAnsi="Verdana"/>
          <w:color w:val="000000"/>
          <w:sz w:val="20"/>
          <w:szCs w:val="20"/>
        </w:rPr>
      </w:pPr>
      <w:r>
        <w:rPr>
          <w:rFonts w:ascii="Verdana" w:hAnsi="Verdana"/>
          <w:color w:val="000000"/>
          <w:sz w:val="20"/>
          <w:szCs w:val="20"/>
        </w:rPr>
        <w:t>   (v)   right to lodge a complaint to the Information Regulator and the contact details of the Information Regulator,</w:t>
      </w:r>
    </w:p>
    <w:p w14:paraId="7990C272" w14:textId="77777777" w:rsidR="001F494A" w:rsidRDefault="001F494A" w:rsidP="001F494A">
      <w:pPr>
        <w:rPr>
          <w:rFonts w:ascii="Verdana" w:hAnsi="Verdana"/>
          <w:color w:val="000000"/>
          <w:sz w:val="20"/>
          <w:szCs w:val="20"/>
        </w:rPr>
      </w:pPr>
      <w:r>
        <w:rPr>
          <w:rFonts w:ascii="Verdana" w:hAnsi="Verdana"/>
          <w:color w:val="000000"/>
          <w:sz w:val="20"/>
          <w:szCs w:val="20"/>
        </w:rPr>
        <w:lastRenderedPageBreak/>
        <w:t>which is necessary, having regard to the specific circumstances in which the information is or is not to be processed, to enable processing in respect of the data subject to be reasonable.</w:t>
      </w:r>
    </w:p>
    <w:p w14:paraId="418089C6" w14:textId="77777777" w:rsidR="001F494A" w:rsidRDefault="001F494A" w:rsidP="001F494A">
      <w:pPr>
        <w:ind w:firstLine="284"/>
        <w:rPr>
          <w:rFonts w:ascii="Verdana" w:hAnsi="Verdana"/>
          <w:color w:val="000000"/>
          <w:sz w:val="20"/>
          <w:szCs w:val="20"/>
        </w:rPr>
      </w:pPr>
      <w:bookmarkStart w:id="96" w:name="0-0-0-139285"/>
      <w:bookmarkEnd w:id="96"/>
      <w:r>
        <w:rPr>
          <w:rFonts w:ascii="Verdana" w:hAnsi="Verdana"/>
          <w:color w:val="000000"/>
          <w:sz w:val="20"/>
          <w:szCs w:val="20"/>
        </w:rPr>
        <w:t>(2) The steps referred to in subsection (1) must be taken-</w:t>
      </w:r>
    </w:p>
    <w:p w14:paraId="7B323C3B"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97" w:name="0-0-0-139287"/>
      <w:bookmarkEnd w:id="97"/>
      <w:r>
        <w:rPr>
          <w:rFonts w:ascii="Verdana" w:hAnsi="Verdana"/>
          <w:i/>
          <w:iCs/>
          <w:color w:val="000000"/>
          <w:sz w:val="20"/>
          <w:szCs w:val="20"/>
        </w:rPr>
        <w:t>(a)</w:t>
      </w:r>
      <w:r>
        <w:rPr>
          <w:rFonts w:ascii="Verdana" w:hAnsi="Verdana"/>
          <w:color w:val="000000"/>
          <w:sz w:val="20"/>
          <w:szCs w:val="20"/>
        </w:rPr>
        <w:t>   if the personal information is collected directly from the data subject, before the information is collected, unless the data subject is already aware of the information referred to in that subsection; or</w:t>
      </w:r>
    </w:p>
    <w:p w14:paraId="513D9254"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98" w:name="0-0-0-139289"/>
      <w:bookmarkEnd w:id="98"/>
      <w:r>
        <w:rPr>
          <w:rFonts w:ascii="Verdana" w:hAnsi="Verdana"/>
          <w:i/>
          <w:iCs/>
          <w:color w:val="000000"/>
          <w:sz w:val="20"/>
          <w:szCs w:val="20"/>
        </w:rPr>
        <w:t>(b)</w:t>
      </w:r>
      <w:r>
        <w:rPr>
          <w:rFonts w:ascii="Verdana" w:hAnsi="Verdana"/>
          <w:color w:val="000000"/>
          <w:sz w:val="20"/>
          <w:szCs w:val="20"/>
        </w:rPr>
        <w:t>   in any other case, before the information is collected or as soon as reasonably practicable after it has been collected.</w:t>
      </w:r>
    </w:p>
    <w:p w14:paraId="422373C3" w14:textId="77777777" w:rsidR="001F494A" w:rsidRDefault="001F494A" w:rsidP="001F494A">
      <w:pPr>
        <w:ind w:firstLine="284"/>
        <w:rPr>
          <w:rFonts w:ascii="Verdana" w:hAnsi="Verdana"/>
          <w:color w:val="000000"/>
          <w:sz w:val="20"/>
          <w:szCs w:val="20"/>
        </w:rPr>
      </w:pPr>
      <w:bookmarkStart w:id="99" w:name="0-0-0-139291"/>
      <w:bookmarkEnd w:id="99"/>
      <w:r>
        <w:rPr>
          <w:rFonts w:ascii="Verdana" w:hAnsi="Verdana"/>
          <w:color w:val="000000"/>
          <w:sz w:val="20"/>
          <w:szCs w:val="20"/>
        </w:rPr>
        <w:t>(3) A responsible party that has previously taken the steps referred to in subsection (1) complies with subsection (1) in relation to the subsequent collection from the data subject of the same information or information of the same kind if the purpose of collection of the information remains the same.</w:t>
      </w:r>
    </w:p>
    <w:p w14:paraId="651CD21C" w14:textId="77777777" w:rsidR="001F494A" w:rsidRDefault="001F494A" w:rsidP="001F494A">
      <w:pPr>
        <w:ind w:firstLine="284"/>
        <w:rPr>
          <w:rFonts w:ascii="Verdana" w:hAnsi="Verdana"/>
          <w:color w:val="000000"/>
          <w:sz w:val="20"/>
          <w:szCs w:val="20"/>
        </w:rPr>
      </w:pPr>
      <w:bookmarkStart w:id="100" w:name="0-0-0-139293"/>
      <w:bookmarkEnd w:id="100"/>
      <w:r>
        <w:rPr>
          <w:rFonts w:ascii="Verdana" w:hAnsi="Verdana"/>
          <w:color w:val="000000"/>
          <w:sz w:val="20"/>
          <w:szCs w:val="20"/>
        </w:rPr>
        <w:t>(4) It is not necessary for a responsible party to comply with subsection (1) if-</w:t>
      </w:r>
    </w:p>
    <w:p w14:paraId="1DB566F2"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101" w:name="0-0-0-139295"/>
      <w:bookmarkEnd w:id="101"/>
      <w:r>
        <w:rPr>
          <w:rFonts w:ascii="Verdana" w:hAnsi="Verdana"/>
          <w:i/>
          <w:iCs/>
          <w:color w:val="000000"/>
          <w:sz w:val="20"/>
          <w:szCs w:val="20"/>
        </w:rPr>
        <w:t>(a)</w:t>
      </w:r>
      <w:r>
        <w:rPr>
          <w:rFonts w:ascii="Verdana" w:hAnsi="Verdana"/>
          <w:color w:val="000000"/>
          <w:sz w:val="20"/>
          <w:szCs w:val="20"/>
        </w:rPr>
        <w:t xml:space="preserve">   the data subject or a competent person where the data subject is a child has provided consent for the </w:t>
      </w:r>
      <w:proofErr w:type="gramStart"/>
      <w:r>
        <w:rPr>
          <w:rFonts w:ascii="Verdana" w:hAnsi="Verdana"/>
          <w:color w:val="000000"/>
          <w:sz w:val="20"/>
          <w:szCs w:val="20"/>
        </w:rPr>
        <w:t>non-compliance;</w:t>
      </w:r>
      <w:proofErr w:type="gramEnd"/>
    </w:p>
    <w:p w14:paraId="533B2588"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102" w:name="0-0-0-139297"/>
      <w:bookmarkEnd w:id="102"/>
      <w:r>
        <w:rPr>
          <w:rFonts w:ascii="Verdana" w:hAnsi="Verdana"/>
          <w:i/>
          <w:iCs/>
          <w:color w:val="000000"/>
          <w:sz w:val="20"/>
          <w:szCs w:val="20"/>
        </w:rPr>
        <w:t>(b)</w:t>
      </w:r>
      <w:r>
        <w:rPr>
          <w:rFonts w:ascii="Verdana" w:hAnsi="Verdana"/>
          <w:color w:val="000000"/>
          <w:sz w:val="20"/>
          <w:szCs w:val="20"/>
        </w:rPr>
        <w:t xml:space="preserve">   non-compliance would not prejudice the legitimate interests of the data subject as set out in terms of this </w:t>
      </w:r>
      <w:proofErr w:type="gramStart"/>
      <w:r>
        <w:rPr>
          <w:rFonts w:ascii="Verdana" w:hAnsi="Verdana"/>
          <w:color w:val="000000"/>
          <w:sz w:val="20"/>
          <w:szCs w:val="20"/>
        </w:rPr>
        <w:t>Act;</w:t>
      </w:r>
      <w:proofErr w:type="gramEnd"/>
    </w:p>
    <w:p w14:paraId="1F1BC786"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103" w:name="0-0-0-139299"/>
      <w:bookmarkEnd w:id="103"/>
      <w:r>
        <w:rPr>
          <w:rFonts w:ascii="Verdana" w:hAnsi="Verdana"/>
          <w:i/>
          <w:iCs/>
          <w:color w:val="000000"/>
          <w:sz w:val="20"/>
          <w:szCs w:val="20"/>
        </w:rPr>
        <w:t>(c)</w:t>
      </w:r>
      <w:r>
        <w:rPr>
          <w:rFonts w:ascii="Verdana" w:hAnsi="Verdana"/>
          <w:color w:val="000000"/>
          <w:sz w:val="20"/>
          <w:szCs w:val="20"/>
        </w:rPr>
        <w:t>   non-compliance is necessary-</w:t>
      </w:r>
    </w:p>
    <w:p w14:paraId="07C20F7D" w14:textId="77777777" w:rsidR="001F494A" w:rsidRDefault="001F494A" w:rsidP="001F494A">
      <w:pPr>
        <w:ind w:hanging="794"/>
        <w:rPr>
          <w:rFonts w:ascii="Verdana" w:hAnsi="Verdana"/>
          <w:color w:val="000000"/>
          <w:sz w:val="20"/>
          <w:szCs w:val="20"/>
        </w:rPr>
      </w:pPr>
      <w:r>
        <w:rPr>
          <w:rFonts w:ascii="Verdana" w:hAnsi="Verdana"/>
          <w:color w:val="000000"/>
          <w:sz w:val="20"/>
          <w:szCs w:val="20"/>
        </w:rPr>
        <w:t>     </w:t>
      </w:r>
      <w:bookmarkStart w:id="104" w:name="0-0-0-139301"/>
      <w:bookmarkEnd w:id="104"/>
      <w:r>
        <w:rPr>
          <w:rFonts w:ascii="Verdana" w:hAnsi="Verdana"/>
          <w:color w:val="000000"/>
          <w:sz w:val="20"/>
          <w:szCs w:val="20"/>
        </w:rPr>
        <w:t>(</w:t>
      </w:r>
      <w:proofErr w:type="spellStart"/>
      <w:r>
        <w:rPr>
          <w:rFonts w:ascii="Verdana" w:hAnsi="Verdana"/>
          <w:color w:val="000000"/>
          <w:sz w:val="20"/>
          <w:szCs w:val="20"/>
        </w:rPr>
        <w:t>i</w:t>
      </w:r>
      <w:proofErr w:type="spellEnd"/>
      <w:r>
        <w:rPr>
          <w:rFonts w:ascii="Verdana" w:hAnsi="Verdana"/>
          <w:color w:val="000000"/>
          <w:sz w:val="20"/>
          <w:szCs w:val="20"/>
        </w:rPr>
        <w:t xml:space="preserve">)   to avoid prejudice to the maintenance of the law by any public body, including the prevention, detection, investigation, prosecution and punishment of </w:t>
      </w:r>
      <w:proofErr w:type="gramStart"/>
      <w:r>
        <w:rPr>
          <w:rFonts w:ascii="Verdana" w:hAnsi="Verdana"/>
          <w:color w:val="000000"/>
          <w:sz w:val="20"/>
          <w:szCs w:val="20"/>
        </w:rPr>
        <w:t>offences;</w:t>
      </w:r>
      <w:proofErr w:type="gramEnd"/>
    </w:p>
    <w:p w14:paraId="3AD8DD8A" w14:textId="77777777" w:rsidR="001F494A" w:rsidRDefault="001F494A" w:rsidP="001F494A">
      <w:pPr>
        <w:ind w:hanging="794"/>
        <w:rPr>
          <w:rFonts w:ascii="Verdana" w:hAnsi="Verdana"/>
          <w:color w:val="000000"/>
          <w:sz w:val="20"/>
          <w:szCs w:val="20"/>
        </w:rPr>
      </w:pPr>
      <w:r>
        <w:rPr>
          <w:rFonts w:ascii="Verdana" w:hAnsi="Verdana"/>
          <w:color w:val="000000"/>
          <w:sz w:val="20"/>
          <w:szCs w:val="20"/>
        </w:rPr>
        <w:t>    </w:t>
      </w:r>
      <w:bookmarkStart w:id="105" w:name="0-0-0-139303"/>
      <w:bookmarkEnd w:id="105"/>
      <w:r>
        <w:rPr>
          <w:rFonts w:ascii="Verdana" w:hAnsi="Verdana"/>
          <w:color w:val="000000"/>
          <w:sz w:val="20"/>
          <w:szCs w:val="20"/>
        </w:rPr>
        <w:t>(ii)   to comply with an obligation imposed by law or to enforce legislation concerning the collection of revenue as defined in </w:t>
      </w:r>
      <w:hyperlink r:id="rId8" w:tgtFrame="main" w:history="1">
        <w:r>
          <w:rPr>
            <w:rStyle w:val="Hyperlink"/>
            <w:rFonts w:ascii="Verdana" w:hAnsi="Verdana"/>
            <w:color w:val="0066FF"/>
            <w:sz w:val="20"/>
            <w:szCs w:val="20"/>
          </w:rPr>
          <w:t>section 1</w:t>
        </w:r>
      </w:hyperlink>
      <w:r>
        <w:rPr>
          <w:rFonts w:ascii="Verdana" w:hAnsi="Verdana"/>
          <w:color w:val="000000"/>
          <w:sz w:val="20"/>
          <w:szCs w:val="20"/>
        </w:rPr>
        <w:t> of the South African Revenue Service Act, 1997 (</w:t>
      </w:r>
      <w:hyperlink r:id="rId9" w:tgtFrame="main" w:history="1">
        <w:r>
          <w:rPr>
            <w:rStyle w:val="Hyperlink"/>
            <w:rFonts w:ascii="Verdana" w:hAnsi="Verdana"/>
            <w:color w:val="0066FF"/>
            <w:sz w:val="20"/>
            <w:szCs w:val="20"/>
          </w:rPr>
          <w:t>Act 34 of 1997</w:t>
        </w:r>
      </w:hyperlink>
      <w:r>
        <w:rPr>
          <w:rFonts w:ascii="Verdana" w:hAnsi="Verdana"/>
          <w:color w:val="000000"/>
          <w:sz w:val="20"/>
          <w:szCs w:val="20"/>
        </w:rPr>
        <w:t>);</w:t>
      </w:r>
    </w:p>
    <w:p w14:paraId="2CB7DAA4" w14:textId="77777777" w:rsidR="001F494A" w:rsidRDefault="001F494A" w:rsidP="001F494A">
      <w:pPr>
        <w:ind w:hanging="794"/>
        <w:rPr>
          <w:rFonts w:ascii="Verdana" w:hAnsi="Verdana"/>
          <w:color w:val="000000"/>
          <w:sz w:val="20"/>
          <w:szCs w:val="20"/>
        </w:rPr>
      </w:pPr>
      <w:r>
        <w:rPr>
          <w:rFonts w:ascii="Verdana" w:hAnsi="Verdana"/>
          <w:color w:val="000000"/>
          <w:sz w:val="20"/>
          <w:szCs w:val="20"/>
        </w:rPr>
        <w:t>   </w:t>
      </w:r>
      <w:bookmarkStart w:id="106" w:name="0-0-0-139305"/>
      <w:bookmarkEnd w:id="106"/>
      <w:r>
        <w:rPr>
          <w:rFonts w:ascii="Verdana" w:hAnsi="Verdana"/>
          <w:color w:val="000000"/>
          <w:sz w:val="20"/>
          <w:szCs w:val="20"/>
        </w:rPr>
        <w:t>(iii)   for the conduct of proceedings in any court or tribunal that have been commenced or are reasonably contemplated; or</w:t>
      </w:r>
    </w:p>
    <w:p w14:paraId="244B8173" w14:textId="77777777" w:rsidR="001F494A" w:rsidRDefault="001F494A" w:rsidP="001F494A">
      <w:pPr>
        <w:ind w:hanging="794"/>
        <w:rPr>
          <w:rFonts w:ascii="Verdana" w:hAnsi="Verdana"/>
          <w:color w:val="000000"/>
          <w:sz w:val="20"/>
          <w:szCs w:val="20"/>
        </w:rPr>
      </w:pPr>
      <w:r>
        <w:rPr>
          <w:rFonts w:ascii="Verdana" w:hAnsi="Verdana"/>
          <w:color w:val="000000"/>
          <w:sz w:val="20"/>
          <w:szCs w:val="20"/>
        </w:rPr>
        <w:t>   </w:t>
      </w:r>
      <w:bookmarkStart w:id="107" w:name="0-0-0-139307"/>
      <w:bookmarkEnd w:id="107"/>
      <w:r>
        <w:rPr>
          <w:rFonts w:ascii="Verdana" w:hAnsi="Verdana"/>
          <w:color w:val="000000"/>
          <w:sz w:val="20"/>
          <w:szCs w:val="20"/>
        </w:rPr>
        <w:t xml:space="preserve">(iv)   in the interests of national </w:t>
      </w:r>
      <w:proofErr w:type="gramStart"/>
      <w:r>
        <w:rPr>
          <w:rFonts w:ascii="Verdana" w:hAnsi="Verdana"/>
          <w:color w:val="000000"/>
          <w:sz w:val="20"/>
          <w:szCs w:val="20"/>
        </w:rPr>
        <w:t>security;</w:t>
      </w:r>
      <w:proofErr w:type="gramEnd"/>
    </w:p>
    <w:p w14:paraId="7FB1D145"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108" w:name="0-0-0-139309"/>
      <w:bookmarkEnd w:id="108"/>
      <w:r>
        <w:rPr>
          <w:rFonts w:ascii="Verdana" w:hAnsi="Verdana"/>
          <w:i/>
          <w:iCs/>
          <w:color w:val="000000"/>
          <w:sz w:val="20"/>
          <w:szCs w:val="20"/>
        </w:rPr>
        <w:t>(d)</w:t>
      </w:r>
      <w:r>
        <w:rPr>
          <w:rFonts w:ascii="Verdana" w:hAnsi="Verdana"/>
          <w:color w:val="000000"/>
          <w:sz w:val="20"/>
          <w:szCs w:val="20"/>
        </w:rPr>
        <w:t xml:space="preserve">   compliance would prejudice a lawful purpose of the </w:t>
      </w:r>
      <w:proofErr w:type="gramStart"/>
      <w:r>
        <w:rPr>
          <w:rFonts w:ascii="Verdana" w:hAnsi="Verdana"/>
          <w:color w:val="000000"/>
          <w:sz w:val="20"/>
          <w:szCs w:val="20"/>
        </w:rPr>
        <w:t>collection;</w:t>
      </w:r>
      <w:proofErr w:type="gramEnd"/>
    </w:p>
    <w:p w14:paraId="63B6429E"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109" w:name="0-0-0-139311"/>
      <w:bookmarkEnd w:id="109"/>
      <w:r>
        <w:rPr>
          <w:rFonts w:ascii="Verdana" w:hAnsi="Verdana"/>
          <w:i/>
          <w:iCs/>
          <w:color w:val="000000"/>
          <w:sz w:val="20"/>
          <w:szCs w:val="20"/>
        </w:rPr>
        <w:t>(e)</w:t>
      </w:r>
      <w:r>
        <w:rPr>
          <w:rFonts w:ascii="Verdana" w:hAnsi="Verdana"/>
          <w:color w:val="000000"/>
          <w:sz w:val="20"/>
          <w:szCs w:val="20"/>
        </w:rPr>
        <w:t xml:space="preserve">   compliance is not reasonably practicable in the circumstances of the </w:t>
      </w:r>
      <w:proofErr w:type="gramStart"/>
      <w:r>
        <w:rPr>
          <w:rFonts w:ascii="Verdana" w:hAnsi="Verdana"/>
          <w:color w:val="000000"/>
          <w:sz w:val="20"/>
          <w:szCs w:val="20"/>
        </w:rPr>
        <w:t>particular case</w:t>
      </w:r>
      <w:proofErr w:type="gramEnd"/>
      <w:r>
        <w:rPr>
          <w:rFonts w:ascii="Verdana" w:hAnsi="Verdana"/>
          <w:color w:val="000000"/>
          <w:sz w:val="20"/>
          <w:szCs w:val="20"/>
        </w:rPr>
        <w:t>; or</w:t>
      </w:r>
    </w:p>
    <w:p w14:paraId="62269FA8"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110" w:name="0-0-0-139313"/>
      <w:bookmarkEnd w:id="110"/>
      <w:r>
        <w:rPr>
          <w:rFonts w:ascii="Verdana" w:hAnsi="Verdana"/>
          <w:i/>
          <w:iCs/>
          <w:color w:val="000000"/>
          <w:sz w:val="20"/>
          <w:szCs w:val="20"/>
        </w:rPr>
        <w:t>(f)</w:t>
      </w:r>
      <w:r>
        <w:rPr>
          <w:rFonts w:ascii="Verdana" w:hAnsi="Verdana"/>
          <w:color w:val="000000"/>
          <w:sz w:val="20"/>
          <w:szCs w:val="20"/>
        </w:rPr>
        <w:t>   the information will-</w:t>
      </w:r>
    </w:p>
    <w:p w14:paraId="7EC7DE52" w14:textId="77777777" w:rsidR="001F494A" w:rsidRDefault="001F494A" w:rsidP="001F494A">
      <w:pPr>
        <w:ind w:hanging="794"/>
        <w:rPr>
          <w:rFonts w:ascii="Verdana" w:hAnsi="Verdana"/>
          <w:color w:val="000000"/>
          <w:sz w:val="20"/>
          <w:szCs w:val="20"/>
        </w:rPr>
      </w:pPr>
      <w:r>
        <w:rPr>
          <w:rFonts w:ascii="Verdana" w:hAnsi="Verdana"/>
          <w:color w:val="000000"/>
          <w:sz w:val="20"/>
          <w:szCs w:val="20"/>
        </w:rPr>
        <w:t>     </w:t>
      </w:r>
      <w:bookmarkStart w:id="111" w:name="0-0-0-139315"/>
      <w:bookmarkEnd w:id="111"/>
      <w:r>
        <w:rPr>
          <w:rFonts w:ascii="Verdana" w:hAnsi="Verdana"/>
          <w:color w:val="000000"/>
          <w:sz w:val="20"/>
          <w:szCs w:val="20"/>
        </w:rPr>
        <w:t>(</w:t>
      </w:r>
      <w:proofErr w:type="spellStart"/>
      <w:r>
        <w:rPr>
          <w:rFonts w:ascii="Verdana" w:hAnsi="Verdana"/>
          <w:color w:val="000000"/>
          <w:sz w:val="20"/>
          <w:szCs w:val="20"/>
        </w:rPr>
        <w:t>i</w:t>
      </w:r>
      <w:proofErr w:type="spellEnd"/>
      <w:r>
        <w:rPr>
          <w:rFonts w:ascii="Verdana" w:hAnsi="Verdana"/>
          <w:color w:val="000000"/>
          <w:sz w:val="20"/>
          <w:szCs w:val="20"/>
        </w:rPr>
        <w:t>)   not be used in a form in which the data subject may be identified; or</w:t>
      </w:r>
    </w:p>
    <w:p w14:paraId="54A8FE60" w14:textId="77777777" w:rsidR="001F494A" w:rsidRDefault="001F494A" w:rsidP="001F494A">
      <w:pPr>
        <w:ind w:hanging="794"/>
        <w:rPr>
          <w:rFonts w:ascii="Verdana" w:hAnsi="Verdana"/>
          <w:color w:val="000000"/>
          <w:sz w:val="20"/>
          <w:szCs w:val="20"/>
        </w:rPr>
      </w:pPr>
      <w:r>
        <w:rPr>
          <w:rFonts w:ascii="Verdana" w:hAnsi="Verdana"/>
          <w:color w:val="000000"/>
          <w:sz w:val="20"/>
          <w:szCs w:val="20"/>
        </w:rPr>
        <w:t>    </w:t>
      </w:r>
      <w:bookmarkStart w:id="112" w:name="0-0-0-139317"/>
      <w:bookmarkEnd w:id="112"/>
      <w:r>
        <w:rPr>
          <w:rFonts w:ascii="Verdana" w:hAnsi="Verdana"/>
          <w:color w:val="000000"/>
          <w:sz w:val="20"/>
          <w:szCs w:val="20"/>
        </w:rPr>
        <w:t>(ii)   be used for historical, statistical or research purposes.</w:t>
      </w:r>
    </w:p>
    <w:p w14:paraId="589FCDFD" w14:textId="77777777" w:rsidR="008A69B7" w:rsidRDefault="008A69B7" w:rsidP="001F494A">
      <w:pPr>
        <w:jc w:val="center"/>
        <w:rPr>
          <w:rFonts w:ascii="Verdana" w:hAnsi="Verdana"/>
          <w:b/>
          <w:bCs/>
          <w:color w:val="000000"/>
          <w:sz w:val="20"/>
          <w:szCs w:val="20"/>
        </w:rPr>
      </w:pPr>
    </w:p>
    <w:p w14:paraId="0BDE3B13" w14:textId="77777777" w:rsidR="008A69B7" w:rsidRDefault="008A69B7" w:rsidP="001F494A">
      <w:pPr>
        <w:jc w:val="center"/>
        <w:rPr>
          <w:rFonts w:ascii="Verdana" w:hAnsi="Verdana"/>
          <w:b/>
          <w:bCs/>
          <w:color w:val="000000"/>
          <w:sz w:val="20"/>
          <w:szCs w:val="20"/>
        </w:rPr>
      </w:pPr>
    </w:p>
    <w:p w14:paraId="72339C30" w14:textId="05AE5421" w:rsidR="001F494A" w:rsidRDefault="001F494A" w:rsidP="001F494A">
      <w:pPr>
        <w:jc w:val="center"/>
        <w:rPr>
          <w:rFonts w:ascii="Verdana" w:hAnsi="Verdana"/>
          <w:color w:val="000000"/>
          <w:sz w:val="20"/>
          <w:szCs w:val="20"/>
        </w:rPr>
      </w:pPr>
      <w:r>
        <w:rPr>
          <w:rFonts w:ascii="Verdana" w:hAnsi="Verdana"/>
          <w:b/>
          <w:bCs/>
          <w:color w:val="000000"/>
          <w:sz w:val="20"/>
          <w:szCs w:val="20"/>
        </w:rPr>
        <w:t>Condition 7</w:t>
      </w:r>
      <w:r>
        <w:rPr>
          <w:rFonts w:ascii="Verdana" w:hAnsi="Verdana"/>
          <w:b/>
          <w:bCs/>
          <w:color w:val="000000"/>
          <w:sz w:val="20"/>
          <w:szCs w:val="20"/>
        </w:rPr>
        <w:br/>
        <w:t>Security Safeguards</w:t>
      </w:r>
    </w:p>
    <w:p w14:paraId="294C2A9D" w14:textId="77777777" w:rsidR="008A69B7" w:rsidRDefault="008A69B7" w:rsidP="001F494A">
      <w:pPr>
        <w:rPr>
          <w:rFonts w:ascii="Verdana" w:hAnsi="Verdana"/>
          <w:b/>
          <w:bCs/>
          <w:color w:val="000000"/>
          <w:sz w:val="20"/>
          <w:szCs w:val="20"/>
        </w:rPr>
      </w:pPr>
      <w:bookmarkStart w:id="113" w:name="0-0-0-138619"/>
      <w:bookmarkEnd w:id="113"/>
    </w:p>
    <w:p w14:paraId="40FBCC2F" w14:textId="678D0D82" w:rsidR="001F494A" w:rsidRDefault="001F494A" w:rsidP="001F494A">
      <w:pPr>
        <w:rPr>
          <w:rFonts w:ascii="Verdana" w:hAnsi="Verdana"/>
          <w:b/>
          <w:bCs/>
          <w:color w:val="000000"/>
          <w:sz w:val="20"/>
          <w:szCs w:val="20"/>
        </w:rPr>
      </w:pPr>
      <w:proofErr w:type="gramStart"/>
      <w:r>
        <w:rPr>
          <w:rFonts w:ascii="Verdana" w:hAnsi="Verdana"/>
          <w:b/>
          <w:bCs/>
          <w:color w:val="000000"/>
          <w:sz w:val="20"/>
          <w:szCs w:val="20"/>
        </w:rPr>
        <w:t>19  Security</w:t>
      </w:r>
      <w:proofErr w:type="gramEnd"/>
      <w:r>
        <w:rPr>
          <w:rFonts w:ascii="Verdana" w:hAnsi="Verdana"/>
          <w:b/>
          <w:bCs/>
          <w:color w:val="000000"/>
          <w:sz w:val="20"/>
          <w:szCs w:val="20"/>
        </w:rPr>
        <w:t xml:space="preserve"> measures on integrity and confidentiality of personal information</w:t>
      </w:r>
    </w:p>
    <w:p w14:paraId="16D4EC89" w14:textId="77777777" w:rsidR="001F494A" w:rsidRDefault="001F494A" w:rsidP="001F494A">
      <w:pPr>
        <w:ind w:firstLine="284"/>
        <w:rPr>
          <w:rFonts w:ascii="Verdana" w:hAnsi="Verdana"/>
          <w:color w:val="000000"/>
          <w:sz w:val="20"/>
          <w:szCs w:val="20"/>
        </w:rPr>
      </w:pPr>
      <w:bookmarkStart w:id="114" w:name="0-0-0-139319"/>
      <w:bookmarkEnd w:id="114"/>
      <w:r>
        <w:rPr>
          <w:rFonts w:ascii="Verdana" w:hAnsi="Verdana"/>
          <w:color w:val="000000"/>
          <w:sz w:val="20"/>
          <w:szCs w:val="20"/>
        </w:rPr>
        <w:t>(1) A responsible party must secure the integrity and confidentiality of personal information in its possession or under its control by taking appropriate, reasonable technical and organisational measures to prevent-</w:t>
      </w:r>
    </w:p>
    <w:p w14:paraId="018305DC"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115" w:name="0-0-0-139321"/>
      <w:bookmarkEnd w:id="115"/>
      <w:r>
        <w:rPr>
          <w:rFonts w:ascii="Verdana" w:hAnsi="Verdana"/>
          <w:i/>
          <w:iCs/>
          <w:color w:val="000000"/>
          <w:sz w:val="20"/>
          <w:szCs w:val="20"/>
        </w:rPr>
        <w:t>(a)</w:t>
      </w:r>
      <w:r>
        <w:rPr>
          <w:rFonts w:ascii="Verdana" w:hAnsi="Verdana"/>
          <w:color w:val="000000"/>
          <w:sz w:val="20"/>
          <w:szCs w:val="20"/>
        </w:rPr>
        <w:t>   loss of, damage to or unauthorised destruction of personal information; and</w:t>
      </w:r>
    </w:p>
    <w:p w14:paraId="1A848458"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116" w:name="0-0-0-139323"/>
      <w:bookmarkEnd w:id="116"/>
      <w:r>
        <w:rPr>
          <w:rFonts w:ascii="Verdana" w:hAnsi="Verdana"/>
          <w:i/>
          <w:iCs/>
          <w:color w:val="000000"/>
          <w:sz w:val="20"/>
          <w:szCs w:val="20"/>
        </w:rPr>
        <w:t>(b)</w:t>
      </w:r>
      <w:r>
        <w:rPr>
          <w:rFonts w:ascii="Verdana" w:hAnsi="Verdana"/>
          <w:color w:val="000000"/>
          <w:sz w:val="20"/>
          <w:szCs w:val="20"/>
        </w:rPr>
        <w:t>   unlawful access to or processing of personal information.</w:t>
      </w:r>
    </w:p>
    <w:p w14:paraId="68D5D904" w14:textId="77777777" w:rsidR="001F494A" w:rsidRDefault="001F494A" w:rsidP="001F494A">
      <w:pPr>
        <w:ind w:firstLine="284"/>
        <w:rPr>
          <w:rFonts w:ascii="Verdana" w:hAnsi="Verdana"/>
          <w:color w:val="000000"/>
          <w:sz w:val="20"/>
          <w:szCs w:val="20"/>
        </w:rPr>
      </w:pPr>
      <w:bookmarkStart w:id="117" w:name="0-0-0-139325"/>
      <w:bookmarkEnd w:id="117"/>
      <w:r>
        <w:rPr>
          <w:rFonts w:ascii="Verdana" w:hAnsi="Verdana"/>
          <w:color w:val="000000"/>
          <w:sz w:val="20"/>
          <w:szCs w:val="20"/>
        </w:rPr>
        <w:t>(2) In order to give effect to subsection (1), the responsible party must take reasonable measures to-</w:t>
      </w:r>
    </w:p>
    <w:p w14:paraId="6EF36ADE"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118" w:name="0-0-0-139327"/>
      <w:bookmarkEnd w:id="118"/>
      <w:r>
        <w:rPr>
          <w:rFonts w:ascii="Verdana" w:hAnsi="Verdana"/>
          <w:i/>
          <w:iCs/>
          <w:color w:val="000000"/>
          <w:sz w:val="20"/>
          <w:szCs w:val="20"/>
        </w:rPr>
        <w:t>(a)</w:t>
      </w:r>
      <w:r>
        <w:rPr>
          <w:rFonts w:ascii="Verdana" w:hAnsi="Verdana"/>
          <w:color w:val="000000"/>
          <w:sz w:val="20"/>
          <w:szCs w:val="20"/>
        </w:rPr>
        <w:t xml:space="preserve">   identify all reasonably foreseeable internal and external risks to personal information in its possession or under its </w:t>
      </w:r>
      <w:proofErr w:type="gramStart"/>
      <w:r>
        <w:rPr>
          <w:rFonts w:ascii="Verdana" w:hAnsi="Verdana"/>
          <w:color w:val="000000"/>
          <w:sz w:val="20"/>
          <w:szCs w:val="20"/>
        </w:rPr>
        <w:t>control;</w:t>
      </w:r>
      <w:proofErr w:type="gramEnd"/>
    </w:p>
    <w:p w14:paraId="0B57CB46"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119" w:name="0-0-0-139329"/>
      <w:bookmarkEnd w:id="119"/>
      <w:r>
        <w:rPr>
          <w:rFonts w:ascii="Verdana" w:hAnsi="Verdana"/>
          <w:i/>
          <w:iCs/>
          <w:color w:val="000000"/>
          <w:sz w:val="20"/>
          <w:szCs w:val="20"/>
        </w:rPr>
        <w:t>(b)</w:t>
      </w:r>
      <w:r>
        <w:rPr>
          <w:rFonts w:ascii="Verdana" w:hAnsi="Verdana"/>
          <w:color w:val="000000"/>
          <w:sz w:val="20"/>
          <w:szCs w:val="20"/>
        </w:rPr>
        <w:t xml:space="preserve">   establish and maintain appropriate safeguards against the risks </w:t>
      </w:r>
      <w:proofErr w:type="gramStart"/>
      <w:r>
        <w:rPr>
          <w:rFonts w:ascii="Verdana" w:hAnsi="Verdana"/>
          <w:color w:val="000000"/>
          <w:sz w:val="20"/>
          <w:szCs w:val="20"/>
        </w:rPr>
        <w:t>identified;</w:t>
      </w:r>
      <w:proofErr w:type="gramEnd"/>
    </w:p>
    <w:p w14:paraId="421E0363"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120" w:name="0-0-0-139331"/>
      <w:bookmarkEnd w:id="120"/>
      <w:r>
        <w:rPr>
          <w:rFonts w:ascii="Verdana" w:hAnsi="Verdana"/>
          <w:i/>
          <w:iCs/>
          <w:color w:val="000000"/>
          <w:sz w:val="20"/>
          <w:szCs w:val="20"/>
        </w:rPr>
        <w:t>(c)</w:t>
      </w:r>
      <w:r>
        <w:rPr>
          <w:rFonts w:ascii="Verdana" w:hAnsi="Verdana"/>
          <w:color w:val="000000"/>
          <w:sz w:val="20"/>
          <w:szCs w:val="20"/>
        </w:rPr>
        <w:t>   regularly verify that the safeguards are effectively implemented; and</w:t>
      </w:r>
    </w:p>
    <w:p w14:paraId="1474C755"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121" w:name="0-0-0-139333"/>
      <w:bookmarkEnd w:id="121"/>
      <w:r>
        <w:rPr>
          <w:rFonts w:ascii="Verdana" w:hAnsi="Verdana"/>
          <w:i/>
          <w:iCs/>
          <w:color w:val="000000"/>
          <w:sz w:val="20"/>
          <w:szCs w:val="20"/>
        </w:rPr>
        <w:t>(d)</w:t>
      </w:r>
      <w:r>
        <w:rPr>
          <w:rFonts w:ascii="Verdana" w:hAnsi="Verdana"/>
          <w:color w:val="000000"/>
          <w:sz w:val="20"/>
          <w:szCs w:val="20"/>
        </w:rPr>
        <w:t>   ensure that the safeguards are continually updated in response to new risks or deficiencies in previously implemented safeguards.</w:t>
      </w:r>
    </w:p>
    <w:p w14:paraId="5F0FBD9A" w14:textId="77777777" w:rsidR="001F494A" w:rsidRDefault="001F494A" w:rsidP="001F494A">
      <w:pPr>
        <w:ind w:firstLine="284"/>
        <w:rPr>
          <w:rFonts w:ascii="Verdana" w:hAnsi="Verdana"/>
          <w:color w:val="000000"/>
          <w:sz w:val="20"/>
          <w:szCs w:val="20"/>
        </w:rPr>
      </w:pPr>
      <w:bookmarkStart w:id="122" w:name="0-0-0-139335"/>
      <w:bookmarkEnd w:id="122"/>
      <w:r>
        <w:rPr>
          <w:rFonts w:ascii="Verdana" w:hAnsi="Verdana"/>
          <w:color w:val="000000"/>
          <w:sz w:val="20"/>
          <w:szCs w:val="20"/>
        </w:rPr>
        <w:lastRenderedPageBreak/>
        <w:t>(3) The responsible party must have due regard to generally accepted information security practices and procedures which may apply to it generally or be required in terms of specific industry or professional rules and regulations.</w:t>
      </w:r>
    </w:p>
    <w:p w14:paraId="086532C2" w14:textId="77777777" w:rsidR="003C3114" w:rsidRDefault="003C3114" w:rsidP="001F494A">
      <w:pPr>
        <w:rPr>
          <w:rFonts w:ascii="Verdana" w:hAnsi="Verdana"/>
          <w:b/>
          <w:bCs/>
          <w:color w:val="000000"/>
          <w:sz w:val="20"/>
          <w:szCs w:val="20"/>
        </w:rPr>
      </w:pPr>
      <w:bookmarkStart w:id="123" w:name="0-0-0-138621"/>
      <w:bookmarkEnd w:id="123"/>
    </w:p>
    <w:p w14:paraId="79E99FD9" w14:textId="13D90A1A" w:rsidR="001F494A" w:rsidRDefault="001F494A" w:rsidP="001F494A">
      <w:pPr>
        <w:rPr>
          <w:rFonts w:ascii="Verdana" w:hAnsi="Verdana"/>
          <w:b/>
          <w:bCs/>
          <w:color w:val="000000"/>
          <w:sz w:val="20"/>
          <w:szCs w:val="20"/>
        </w:rPr>
      </w:pPr>
      <w:proofErr w:type="gramStart"/>
      <w:r>
        <w:rPr>
          <w:rFonts w:ascii="Verdana" w:hAnsi="Verdana"/>
          <w:b/>
          <w:bCs/>
          <w:color w:val="000000"/>
          <w:sz w:val="20"/>
          <w:szCs w:val="20"/>
        </w:rPr>
        <w:t>20  Information</w:t>
      </w:r>
      <w:proofErr w:type="gramEnd"/>
      <w:r>
        <w:rPr>
          <w:rFonts w:ascii="Verdana" w:hAnsi="Verdana"/>
          <w:b/>
          <w:bCs/>
          <w:color w:val="000000"/>
          <w:sz w:val="20"/>
          <w:szCs w:val="20"/>
        </w:rPr>
        <w:t xml:space="preserve"> processed by operator or person acting under authority</w:t>
      </w:r>
    </w:p>
    <w:p w14:paraId="12A63F0C" w14:textId="77777777" w:rsidR="001F494A" w:rsidRDefault="001F494A" w:rsidP="001F494A">
      <w:pPr>
        <w:ind w:firstLine="284"/>
        <w:rPr>
          <w:rFonts w:ascii="Verdana" w:hAnsi="Verdana"/>
          <w:color w:val="000000"/>
          <w:sz w:val="20"/>
          <w:szCs w:val="20"/>
        </w:rPr>
      </w:pPr>
      <w:r>
        <w:rPr>
          <w:rFonts w:ascii="Verdana" w:hAnsi="Verdana"/>
          <w:color w:val="000000"/>
          <w:sz w:val="20"/>
          <w:szCs w:val="20"/>
        </w:rPr>
        <w:t>An operator or anyone processing personal information on behalf of a responsible party or an operator, must-</w:t>
      </w:r>
    </w:p>
    <w:p w14:paraId="0ECD628A"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124" w:name="0-0-0-139337"/>
      <w:bookmarkEnd w:id="124"/>
      <w:r>
        <w:rPr>
          <w:rFonts w:ascii="Verdana" w:hAnsi="Verdana"/>
          <w:i/>
          <w:iCs/>
          <w:color w:val="000000"/>
          <w:sz w:val="20"/>
          <w:szCs w:val="20"/>
        </w:rPr>
        <w:t>(a)</w:t>
      </w:r>
      <w:r>
        <w:rPr>
          <w:rFonts w:ascii="Verdana" w:hAnsi="Verdana"/>
          <w:color w:val="000000"/>
          <w:sz w:val="20"/>
          <w:szCs w:val="20"/>
        </w:rPr>
        <w:t>   process such information only with the knowledge or authorisation of the responsible party; and</w:t>
      </w:r>
    </w:p>
    <w:p w14:paraId="7849FDEE"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125" w:name="0-0-0-139339"/>
      <w:bookmarkEnd w:id="125"/>
      <w:r>
        <w:rPr>
          <w:rFonts w:ascii="Verdana" w:hAnsi="Verdana"/>
          <w:i/>
          <w:iCs/>
          <w:color w:val="000000"/>
          <w:sz w:val="20"/>
          <w:szCs w:val="20"/>
        </w:rPr>
        <w:t>(b)</w:t>
      </w:r>
      <w:r>
        <w:rPr>
          <w:rFonts w:ascii="Verdana" w:hAnsi="Verdana"/>
          <w:color w:val="000000"/>
          <w:sz w:val="20"/>
          <w:szCs w:val="20"/>
        </w:rPr>
        <w:t>   treat personal information which comes to their knowledge as confidential and must not disclose it,</w:t>
      </w:r>
    </w:p>
    <w:p w14:paraId="499F7D56" w14:textId="77777777" w:rsidR="001F494A" w:rsidRDefault="001F494A" w:rsidP="001F494A">
      <w:pPr>
        <w:rPr>
          <w:rFonts w:ascii="Verdana" w:hAnsi="Verdana"/>
          <w:color w:val="000000"/>
          <w:sz w:val="20"/>
          <w:szCs w:val="20"/>
        </w:rPr>
      </w:pPr>
      <w:r>
        <w:rPr>
          <w:rFonts w:ascii="Verdana" w:hAnsi="Verdana"/>
          <w:color w:val="000000"/>
          <w:sz w:val="20"/>
          <w:szCs w:val="20"/>
        </w:rPr>
        <w:t xml:space="preserve">unless required by law or </w:t>
      </w:r>
      <w:proofErr w:type="gramStart"/>
      <w:r>
        <w:rPr>
          <w:rFonts w:ascii="Verdana" w:hAnsi="Verdana"/>
          <w:color w:val="000000"/>
          <w:sz w:val="20"/>
          <w:szCs w:val="20"/>
        </w:rPr>
        <w:t>in the course of</w:t>
      </w:r>
      <w:proofErr w:type="gramEnd"/>
      <w:r>
        <w:rPr>
          <w:rFonts w:ascii="Verdana" w:hAnsi="Verdana"/>
          <w:color w:val="000000"/>
          <w:sz w:val="20"/>
          <w:szCs w:val="20"/>
        </w:rPr>
        <w:t xml:space="preserve"> the proper performance of their duties.</w:t>
      </w:r>
    </w:p>
    <w:p w14:paraId="47E8F617" w14:textId="77777777" w:rsidR="003C3114" w:rsidRDefault="003C3114" w:rsidP="001F494A">
      <w:pPr>
        <w:rPr>
          <w:rFonts w:ascii="Verdana" w:hAnsi="Verdana"/>
          <w:b/>
          <w:bCs/>
          <w:color w:val="000000"/>
          <w:sz w:val="20"/>
          <w:szCs w:val="20"/>
        </w:rPr>
      </w:pPr>
      <w:bookmarkStart w:id="126" w:name="0-0-0-138623"/>
      <w:bookmarkEnd w:id="126"/>
    </w:p>
    <w:p w14:paraId="0698190C" w14:textId="2D58EF81" w:rsidR="001F494A" w:rsidRDefault="001F494A" w:rsidP="001F494A">
      <w:pPr>
        <w:rPr>
          <w:rFonts w:ascii="Verdana" w:hAnsi="Verdana"/>
          <w:b/>
          <w:bCs/>
          <w:color w:val="000000"/>
          <w:sz w:val="20"/>
          <w:szCs w:val="20"/>
        </w:rPr>
      </w:pPr>
      <w:proofErr w:type="gramStart"/>
      <w:r>
        <w:rPr>
          <w:rFonts w:ascii="Verdana" w:hAnsi="Verdana"/>
          <w:b/>
          <w:bCs/>
          <w:color w:val="000000"/>
          <w:sz w:val="20"/>
          <w:szCs w:val="20"/>
        </w:rPr>
        <w:t>21  Security</w:t>
      </w:r>
      <w:proofErr w:type="gramEnd"/>
      <w:r>
        <w:rPr>
          <w:rFonts w:ascii="Verdana" w:hAnsi="Verdana"/>
          <w:b/>
          <w:bCs/>
          <w:color w:val="000000"/>
          <w:sz w:val="20"/>
          <w:szCs w:val="20"/>
        </w:rPr>
        <w:t xml:space="preserve"> measures regarding information processed by operator</w:t>
      </w:r>
    </w:p>
    <w:p w14:paraId="14059BCE" w14:textId="77777777" w:rsidR="001F494A" w:rsidRDefault="001F494A" w:rsidP="001F494A">
      <w:pPr>
        <w:ind w:firstLine="284"/>
        <w:rPr>
          <w:rFonts w:ascii="Verdana" w:hAnsi="Verdana"/>
          <w:color w:val="000000"/>
          <w:sz w:val="20"/>
          <w:szCs w:val="20"/>
        </w:rPr>
      </w:pPr>
      <w:bookmarkStart w:id="127" w:name="0-0-0-139341"/>
      <w:bookmarkEnd w:id="127"/>
      <w:r>
        <w:rPr>
          <w:rFonts w:ascii="Verdana" w:hAnsi="Verdana"/>
          <w:color w:val="000000"/>
          <w:sz w:val="20"/>
          <w:szCs w:val="20"/>
        </w:rPr>
        <w:t>(1) A responsible party must, in terms of a written contract between the responsible party and the operator, ensure that the operator which processes personal information for the responsible party establishes and maintains the security measures referred to in section 19.</w:t>
      </w:r>
    </w:p>
    <w:p w14:paraId="3636FB63" w14:textId="77777777" w:rsidR="001F494A" w:rsidRDefault="001F494A" w:rsidP="001F494A">
      <w:pPr>
        <w:ind w:firstLine="284"/>
        <w:rPr>
          <w:rFonts w:ascii="Verdana" w:hAnsi="Verdana"/>
          <w:color w:val="000000"/>
          <w:sz w:val="20"/>
          <w:szCs w:val="20"/>
        </w:rPr>
      </w:pPr>
      <w:bookmarkStart w:id="128" w:name="0-0-0-139343"/>
      <w:bookmarkEnd w:id="128"/>
      <w:r>
        <w:rPr>
          <w:rFonts w:ascii="Verdana" w:hAnsi="Verdana"/>
          <w:color w:val="000000"/>
          <w:sz w:val="20"/>
          <w:szCs w:val="20"/>
        </w:rPr>
        <w:t>(2) The operator must notify the responsible party immediately where there are reasonable grounds to believe that the personal information of a data subject has been accessed or acquired by any unauthorised person.</w:t>
      </w:r>
    </w:p>
    <w:p w14:paraId="56B2AA26" w14:textId="77777777" w:rsidR="003C3114" w:rsidRDefault="003C3114" w:rsidP="001F494A">
      <w:pPr>
        <w:rPr>
          <w:rFonts w:ascii="Verdana" w:hAnsi="Verdana"/>
          <w:b/>
          <w:bCs/>
          <w:color w:val="000000"/>
          <w:sz w:val="20"/>
          <w:szCs w:val="20"/>
        </w:rPr>
      </w:pPr>
      <w:bookmarkStart w:id="129" w:name="0-0-0-138625"/>
      <w:bookmarkEnd w:id="129"/>
    </w:p>
    <w:p w14:paraId="7656DEBA" w14:textId="4F359C1B" w:rsidR="001F494A" w:rsidRDefault="001F494A" w:rsidP="001F494A">
      <w:pPr>
        <w:rPr>
          <w:rFonts w:ascii="Verdana" w:hAnsi="Verdana"/>
          <w:b/>
          <w:bCs/>
          <w:color w:val="000000"/>
          <w:sz w:val="20"/>
          <w:szCs w:val="20"/>
        </w:rPr>
      </w:pPr>
      <w:proofErr w:type="gramStart"/>
      <w:r>
        <w:rPr>
          <w:rFonts w:ascii="Verdana" w:hAnsi="Verdana"/>
          <w:b/>
          <w:bCs/>
          <w:color w:val="000000"/>
          <w:sz w:val="20"/>
          <w:szCs w:val="20"/>
        </w:rPr>
        <w:t>22  Notification</w:t>
      </w:r>
      <w:proofErr w:type="gramEnd"/>
      <w:r>
        <w:rPr>
          <w:rFonts w:ascii="Verdana" w:hAnsi="Verdana"/>
          <w:b/>
          <w:bCs/>
          <w:color w:val="000000"/>
          <w:sz w:val="20"/>
          <w:szCs w:val="20"/>
        </w:rPr>
        <w:t xml:space="preserve"> of security compromises</w:t>
      </w:r>
    </w:p>
    <w:p w14:paraId="7DAB76A2" w14:textId="77777777" w:rsidR="001F494A" w:rsidRDefault="001F494A" w:rsidP="001F494A">
      <w:pPr>
        <w:ind w:firstLine="284"/>
        <w:rPr>
          <w:rFonts w:ascii="Verdana" w:hAnsi="Verdana"/>
          <w:color w:val="000000"/>
          <w:sz w:val="20"/>
          <w:szCs w:val="20"/>
        </w:rPr>
      </w:pPr>
      <w:bookmarkStart w:id="130" w:name="0-0-0-139345"/>
      <w:bookmarkEnd w:id="130"/>
      <w:r>
        <w:rPr>
          <w:rFonts w:ascii="Verdana" w:hAnsi="Verdana"/>
          <w:color w:val="000000"/>
          <w:sz w:val="20"/>
          <w:szCs w:val="20"/>
        </w:rPr>
        <w:t>(1) Where there are reasonable grounds to believe that the personal information of a data subject has been accessed or acquired by any unauthorised person, the responsible party must notify-</w:t>
      </w:r>
    </w:p>
    <w:p w14:paraId="35F328CD"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131" w:name="0-0-0-139347"/>
      <w:bookmarkEnd w:id="131"/>
      <w:r>
        <w:rPr>
          <w:rFonts w:ascii="Verdana" w:hAnsi="Verdana"/>
          <w:i/>
          <w:iCs/>
          <w:color w:val="000000"/>
          <w:sz w:val="20"/>
          <w:szCs w:val="20"/>
        </w:rPr>
        <w:t>(a)</w:t>
      </w:r>
      <w:r>
        <w:rPr>
          <w:rFonts w:ascii="Verdana" w:hAnsi="Verdana"/>
          <w:color w:val="000000"/>
          <w:sz w:val="20"/>
          <w:szCs w:val="20"/>
        </w:rPr>
        <w:t>   the Regulator; and</w:t>
      </w:r>
    </w:p>
    <w:p w14:paraId="4C71155E"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132" w:name="0-0-0-139349"/>
      <w:bookmarkEnd w:id="132"/>
      <w:r>
        <w:rPr>
          <w:rFonts w:ascii="Verdana" w:hAnsi="Verdana"/>
          <w:i/>
          <w:iCs/>
          <w:color w:val="000000"/>
          <w:sz w:val="20"/>
          <w:szCs w:val="20"/>
        </w:rPr>
        <w:t>(b)</w:t>
      </w:r>
      <w:r>
        <w:rPr>
          <w:rFonts w:ascii="Verdana" w:hAnsi="Verdana"/>
          <w:color w:val="000000"/>
          <w:sz w:val="20"/>
          <w:szCs w:val="20"/>
        </w:rPr>
        <w:t>   subject to subsection (3), the data subject, unless the identity of such data subject cannot be established.</w:t>
      </w:r>
    </w:p>
    <w:p w14:paraId="294D8946" w14:textId="77777777" w:rsidR="001F494A" w:rsidRDefault="001F494A" w:rsidP="001F494A">
      <w:pPr>
        <w:ind w:firstLine="284"/>
        <w:rPr>
          <w:rFonts w:ascii="Verdana" w:hAnsi="Verdana"/>
          <w:color w:val="000000"/>
          <w:sz w:val="20"/>
          <w:szCs w:val="20"/>
        </w:rPr>
      </w:pPr>
      <w:bookmarkStart w:id="133" w:name="0-0-0-139351"/>
      <w:bookmarkEnd w:id="133"/>
      <w:r>
        <w:rPr>
          <w:rFonts w:ascii="Verdana" w:hAnsi="Verdana"/>
          <w:color w:val="000000"/>
          <w:sz w:val="20"/>
          <w:szCs w:val="20"/>
        </w:rPr>
        <w:t xml:space="preserve">(2) The notification referred to in subsection (1) must be made as soon as reasonably possible after the discovery of the compromise, </w:t>
      </w:r>
      <w:proofErr w:type="gramStart"/>
      <w:r>
        <w:rPr>
          <w:rFonts w:ascii="Verdana" w:hAnsi="Verdana"/>
          <w:color w:val="000000"/>
          <w:sz w:val="20"/>
          <w:szCs w:val="20"/>
        </w:rPr>
        <w:t>taking into account</w:t>
      </w:r>
      <w:proofErr w:type="gramEnd"/>
      <w:r>
        <w:rPr>
          <w:rFonts w:ascii="Verdana" w:hAnsi="Verdana"/>
          <w:color w:val="000000"/>
          <w:sz w:val="20"/>
          <w:szCs w:val="20"/>
        </w:rPr>
        <w:t xml:space="preserve"> the legitimate needs of law enforcement or any measures reasonably necessary to determine the scope of the compromise and to restore the integrity of the responsible party's information system.</w:t>
      </w:r>
    </w:p>
    <w:p w14:paraId="1E97F8E8" w14:textId="77777777" w:rsidR="001F494A" w:rsidRDefault="001F494A" w:rsidP="001F494A">
      <w:pPr>
        <w:ind w:firstLine="284"/>
        <w:rPr>
          <w:rFonts w:ascii="Verdana" w:hAnsi="Verdana"/>
          <w:color w:val="000000"/>
          <w:sz w:val="20"/>
          <w:szCs w:val="20"/>
        </w:rPr>
      </w:pPr>
      <w:bookmarkStart w:id="134" w:name="0-0-0-139353"/>
      <w:bookmarkEnd w:id="134"/>
      <w:r>
        <w:rPr>
          <w:rFonts w:ascii="Verdana" w:hAnsi="Verdana"/>
          <w:color w:val="000000"/>
          <w:sz w:val="20"/>
          <w:szCs w:val="20"/>
        </w:rPr>
        <w:t>(3) The responsible party may only delay notification of the data subject if a public body responsible for the prevention, detection or investigation of offences or the Regulator determines that notification will impede a criminal investigation by the public body concerned.</w:t>
      </w:r>
    </w:p>
    <w:p w14:paraId="473491C8" w14:textId="77777777" w:rsidR="001F494A" w:rsidRDefault="001F494A" w:rsidP="001F494A">
      <w:pPr>
        <w:ind w:firstLine="284"/>
        <w:rPr>
          <w:rFonts w:ascii="Verdana" w:hAnsi="Verdana"/>
          <w:color w:val="000000"/>
          <w:sz w:val="20"/>
          <w:szCs w:val="20"/>
        </w:rPr>
      </w:pPr>
      <w:bookmarkStart w:id="135" w:name="0-0-0-139355"/>
      <w:bookmarkEnd w:id="135"/>
      <w:r>
        <w:rPr>
          <w:rFonts w:ascii="Verdana" w:hAnsi="Verdana"/>
          <w:color w:val="000000"/>
          <w:sz w:val="20"/>
          <w:szCs w:val="20"/>
        </w:rPr>
        <w:t>(4) The notification to a data subject referred to in subsection (1) must be in writing and communicated to the data subject in at least one of the following ways:</w:t>
      </w:r>
    </w:p>
    <w:p w14:paraId="46C973A8"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136" w:name="0-0-0-139357"/>
      <w:bookmarkEnd w:id="136"/>
      <w:r>
        <w:rPr>
          <w:rFonts w:ascii="Verdana" w:hAnsi="Verdana"/>
          <w:i/>
          <w:iCs/>
          <w:color w:val="000000"/>
          <w:sz w:val="20"/>
          <w:szCs w:val="20"/>
        </w:rPr>
        <w:t>(a)</w:t>
      </w:r>
      <w:r>
        <w:rPr>
          <w:rFonts w:ascii="Verdana" w:hAnsi="Verdana"/>
          <w:color w:val="000000"/>
          <w:sz w:val="20"/>
          <w:szCs w:val="20"/>
        </w:rPr>
        <w:t xml:space="preserve">   Mailed to the data subject's last known physical or postal </w:t>
      </w:r>
      <w:proofErr w:type="gramStart"/>
      <w:r>
        <w:rPr>
          <w:rFonts w:ascii="Verdana" w:hAnsi="Verdana"/>
          <w:color w:val="000000"/>
          <w:sz w:val="20"/>
          <w:szCs w:val="20"/>
        </w:rPr>
        <w:t>address;</w:t>
      </w:r>
      <w:proofErr w:type="gramEnd"/>
    </w:p>
    <w:p w14:paraId="3966D13E"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137" w:name="0-0-0-139359"/>
      <w:bookmarkEnd w:id="137"/>
      <w:r>
        <w:rPr>
          <w:rFonts w:ascii="Verdana" w:hAnsi="Verdana"/>
          <w:i/>
          <w:iCs/>
          <w:color w:val="000000"/>
          <w:sz w:val="20"/>
          <w:szCs w:val="20"/>
        </w:rPr>
        <w:t>(b)</w:t>
      </w:r>
      <w:r>
        <w:rPr>
          <w:rFonts w:ascii="Verdana" w:hAnsi="Verdana"/>
          <w:color w:val="000000"/>
          <w:sz w:val="20"/>
          <w:szCs w:val="20"/>
        </w:rPr>
        <w:t xml:space="preserve">   sent by e-mail to the data subject's last known e-mail </w:t>
      </w:r>
      <w:proofErr w:type="gramStart"/>
      <w:r>
        <w:rPr>
          <w:rFonts w:ascii="Verdana" w:hAnsi="Verdana"/>
          <w:color w:val="000000"/>
          <w:sz w:val="20"/>
          <w:szCs w:val="20"/>
        </w:rPr>
        <w:t>address;</w:t>
      </w:r>
      <w:proofErr w:type="gramEnd"/>
    </w:p>
    <w:p w14:paraId="38760FDD"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138" w:name="0-0-0-139361"/>
      <w:bookmarkEnd w:id="138"/>
      <w:r>
        <w:rPr>
          <w:rFonts w:ascii="Verdana" w:hAnsi="Verdana"/>
          <w:i/>
          <w:iCs/>
          <w:color w:val="000000"/>
          <w:sz w:val="20"/>
          <w:szCs w:val="20"/>
        </w:rPr>
        <w:t>(c)</w:t>
      </w:r>
      <w:r>
        <w:rPr>
          <w:rFonts w:ascii="Verdana" w:hAnsi="Verdana"/>
          <w:color w:val="000000"/>
          <w:sz w:val="20"/>
          <w:szCs w:val="20"/>
        </w:rPr>
        <w:t xml:space="preserve">   placed in a prominent position on the website of the responsible </w:t>
      </w:r>
      <w:proofErr w:type="gramStart"/>
      <w:r>
        <w:rPr>
          <w:rFonts w:ascii="Verdana" w:hAnsi="Verdana"/>
          <w:color w:val="000000"/>
          <w:sz w:val="20"/>
          <w:szCs w:val="20"/>
        </w:rPr>
        <w:t>party;</w:t>
      </w:r>
      <w:proofErr w:type="gramEnd"/>
    </w:p>
    <w:p w14:paraId="244B710C"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139" w:name="0-0-0-139363"/>
      <w:bookmarkEnd w:id="139"/>
      <w:r>
        <w:rPr>
          <w:rFonts w:ascii="Verdana" w:hAnsi="Verdana"/>
          <w:i/>
          <w:iCs/>
          <w:color w:val="000000"/>
          <w:sz w:val="20"/>
          <w:szCs w:val="20"/>
        </w:rPr>
        <w:t>(d)</w:t>
      </w:r>
      <w:r>
        <w:rPr>
          <w:rFonts w:ascii="Verdana" w:hAnsi="Verdana"/>
          <w:color w:val="000000"/>
          <w:sz w:val="20"/>
          <w:szCs w:val="20"/>
        </w:rPr>
        <w:t>   published in the news media; or</w:t>
      </w:r>
    </w:p>
    <w:p w14:paraId="7D3C9214"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140" w:name="0-0-0-139365"/>
      <w:bookmarkEnd w:id="140"/>
      <w:r>
        <w:rPr>
          <w:rFonts w:ascii="Verdana" w:hAnsi="Verdana"/>
          <w:i/>
          <w:iCs/>
          <w:color w:val="000000"/>
          <w:sz w:val="20"/>
          <w:szCs w:val="20"/>
        </w:rPr>
        <w:t>(e)</w:t>
      </w:r>
      <w:r>
        <w:rPr>
          <w:rFonts w:ascii="Verdana" w:hAnsi="Verdana"/>
          <w:color w:val="000000"/>
          <w:sz w:val="20"/>
          <w:szCs w:val="20"/>
        </w:rPr>
        <w:t>   as may be directed by the Regulator.</w:t>
      </w:r>
    </w:p>
    <w:p w14:paraId="17BCF65D" w14:textId="77777777" w:rsidR="001F494A" w:rsidRDefault="001F494A" w:rsidP="001F494A">
      <w:pPr>
        <w:ind w:firstLine="284"/>
        <w:rPr>
          <w:rFonts w:ascii="Verdana" w:hAnsi="Verdana"/>
          <w:color w:val="000000"/>
          <w:sz w:val="20"/>
          <w:szCs w:val="20"/>
        </w:rPr>
      </w:pPr>
      <w:bookmarkStart w:id="141" w:name="0-0-0-139367"/>
      <w:bookmarkEnd w:id="141"/>
      <w:r>
        <w:rPr>
          <w:rFonts w:ascii="Verdana" w:hAnsi="Verdana"/>
          <w:color w:val="000000"/>
          <w:sz w:val="20"/>
          <w:szCs w:val="20"/>
        </w:rPr>
        <w:t>(5) The notification referred to in subsection (1) must provide sufficient information to allow the data subject to take protective measures against the potential consequences of the compromise, including-</w:t>
      </w:r>
    </w:p>
    <w:p w14:paraId="4744133E"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142" w:name="0-0-0-139369"/>
      <w:bookmarkEnd w:id="142"/>
      <w:r>
        <w:rPr>
          <w:rFonts w:ascii="Verdana" w:hAnsi="Verdana"/>
          <w:i/>
          <w:iCs/>
          <w:color w:val="000000"/>
          <w:sz w:val="20"/>
          <w:szCs w:val="20"/>
        </w:rPr>
        <w:t>(a)</w:t>
      </w:r>
      <w:r>
        <w:rPr>
          <w:rFonts w:ascii="Verdana" w:hAnsi="Verdana"/>
          <w:color w:val="000000"/>
          <w:sz w:val="20"/>
          <w:szCs w:val="20"/>
        </w:rPr>
        <w:t xml:space="preserve">   a description of the possible consequences of the security </w:t>
      </w:r>
      <w:proofErr w:type="gramStart"/>
      <w:r>
        <w:rPr>
          <w:rFonts w:ascii="Verdana" w:hAnsi="Verdana"/>
          <w:color w:val="000000"/>
          <w:sz w:val="20"/>
          <w:szCs w:val="20"/>
        </w:rPr>
        <w:t>compromise;</w:t>
      </w:r>
      <w:proofErr w:type="gramEnd"/>
    </w:p>
    <w:p w14:paraId="19A319FA"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143" w:name="0-0-0-139371"/>
      <w:bookmarkEnd w:id="143"/>
      <w:r>
        <w:rPr>
          <w:rFonts w:ascii="Verdana" w:hAnsi="Verdana"/>
          <w:i/>
          <w:iCs/>
          <w:color w:val="000000"/>
          <w:sz w:val="20"/>
          <w:szCs w:val="20"/>
        </w:rPr>
        <w:t>(b)</w:t>
      </w:r>
      <w:r>
        <w:rPr>
          <w:rFonts w:ascii="Verdana" w:hAnsi="Verdana"/>
          <w:color w:val="000000"/>
          <w:sz w:val="20"/>
          <w:szCs w:val="20"/>
        </w:rPr>
        <w:t xml:space="preserve">   a description of the measures that the responsible party intends to take or has taken to address the security </w:t>
      </w:r>
      <w:proofErr w:type="gramStart"/>
      <w:r>
        <w:rPr>
          <w:rFonts w:ascii="Verdana" w:hAnsi="Verdana"/>
          <w:color w:val="000000"/>
          <w:sz w:val="20"/>
          <w:szCs w:val="20"/>
        </w:rPr>
        <w:t>compromise;</w:t>
      </w:r>
      <w:proofErr w:type="gramEnd"/>
    </w:p>
    <w:p w14:paraId="2128473E"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144" w:name="0-0-0-139373"/>
      <w:bookmarkEnd w:id="144"/>
      <w:r>
        <w:rPr>
          <w:rFonts w:ascii="Verdana" w:hAnsi="Verdana"/>
          <w:i/>
          <w:iCs/>
          <w:color w:val="000000"/>
          <w:sz w:val="20"/>
          <w:szCs w:val="20"/>
        </w:rPr>
        <w:t>(c)</w:t>
      </w:r>
      <w:r>
        <w:rPr>
          <w:rFonts w:ascii="Verdana" w:hAnsi="Verdana"/>
          <w:color w:val="000000"/>
          <w:sz w:val="20"/>
          <w:szCs w:val="20"/>
        </w:rPr>
        <w:t xml:space="preserve">   a recommendation </w:t>
      </w:r>
      <w:proofErr w:type="gramStart"/>
      <w:r>
        <w:rPr>
          <w:rFonts w:ascii="Verdana" w:hAnsi="Verdana"/>
          <w:color w:val="000000"/>
          <w:sz w:val="20"/>
          <w:szCs w:val="20"/>
        </w:rPr>
        <w:t>with regard to</w:t>
      </w:r>
      <w:proofErr w:type="gramEnd"/>
      <w:r>
        <w:rPr>
          <w:rFonts w:ascii="Verdana" w:hAnsi="Verdana"/>
          <w:color w:val="000000"/>
          <w:sz w:val="20"/>
          <w:szCs w:val="20"/>
        </w:rPr>
        <w:t xml:space="preserve"> the measures to be taken by the data subject to mitigate the possible adverse effects of the security compromise; and</w:t>
      </w:r>
    </w:p>
    <w:p w14:paraId="2141CA93" w14:textId="77777777" w:rsidR="001F494A" w:rsidRDefault="001F494A" w:rsidP="001F494A">
      <w:pPr>
        <w:ind w:hanging="737"/>
        <w:rPr>
          <w:rFonts w:ascii="Verdana" w:hAnsi="Verdana"/>
          <w:color w:val="000000"/>
          <w:sz w:val="20"/>
          <w:szCs w:val="20"/>
        </w:rPr>
      </w:pPr>
      <w:r>
        <w:rPr>
          <w:rFonts w:ascii="Verdana" w:hAnsi="Verdana"/>
          <w:color w:val="000000"/>
          <w:sz w:val="20"/>
          <w:szCs w:val="20"/>
        </w:rPr>
        <w:lastRenderedPageBreak/>
        <w:t>   </w:t>
      </w:r>
      <w:bookmarkStart w:id="145" w:name="0-0-0-139375"/>
      <w:bookmarkEnd w:id="145"/>
      <w:r>
        <w:rPr>
          <w:rFonts w:ascii="Verdana" w:hAnsi="Verdana"/>
          <w:i/>
          <w:iCs/>
          <w:color w:val="000000"/>
          <w:sz w:val="20"/>
          <w:szCs w:val="20"/>
        </w:rPr>
        <w:t>(d)</w:t>
      </w:r>
      <w:r>
        <w:rPr>
          <w:rFonts w:ascii="Verdana" w:hAnsi="Verdana"/>
          <w:color w:val="000000"/>
          <w:sz w:val="20"/>
          <w:szCs w:val="20"/>
        </w:rPr>
        <w:t>   if known to the responsible party, the identity of the unauthorised person who may have accessed or acquired the personal information.</w:t>
      </w:r>
    </w:p>
    <w:p w14:paraId="740533F4" w14:textId="77777777" w:rsidR="001F494A" w:rsidRDefault="001F494A" w:rsidP="001F494A">
      <w:pPr>
        <w:ind w:firstLine="284"/>
        <w:rPr>
          <w:rFonts w:ascii="Verdana" w:hAnsi="Verdana"/>
          <w:color w:val="000000"/>
          <w:sz w:val="20"/>
          <w:szCs w:val="20"/>
        </w:rPr>
      </w:pPr>
      <w:bookmarkStart w:id="146" w:name="0-0-0-139377"/>
      <w:bookmarkEnd w:id="146"/>
      <w:r>
        <w:rPr>
          <w:rFonts w:ascii="Verdana" w:hAnsi="Verdana"/>
          <w:color w:val="000000"/>
          <w:sz w:val="20"/>
          <w:szCs w:val="20"/>
        </w:rPr>
        <w:t>(6) The Regulator may direct a responsible party to publicise, in any manner specified, the fact of any compromise to the integrity or confidentiality of personal information, if the Regulator has reasonable grounds to believe that such publicity would protect a data subject who may be affected by the compromise.</w:t>
      </w:r>
    </w:p>
    <w:p w14:paraId="025BB876" w14:textId="77777777" w:rsidR="003C3114" w:rsidRDefault="003C3114" w:rsidP="001F494A">
      <w:pPr>
        <w:jc w:val="center"/>
        <w:rPr>
          <w:rFonts w:ascii="Verdana" w:hAnsi="Verdana"/>
          <w:b/>
          <w:bCs/>
          <w:color w:val="000000"/>
          <w:sz w:val="20"/>
          <w:szCs w:val="20"/>
        </w:rPr>
      </w:pPr>
    </w:p>
    <w:p w14:paraId="4FEA1AE2" w14:textId="77777777" w:rsidR="003C3114" w:rsidRDefault="003C3114" w:rsidP="001F494A">
      <w:pPr>
        <w:jc w:val="center"/>
        <w:rPr>
          <w:rFonts w:ascii="Verdana" w:hAnsi="Verdana"/>
          <w:b/>
          <w:bCs/>
          <w:color w:val="000000"/>
          <w:sz w:val="20"/>
          <w:szCs w:val="20"/>
        </w:rPr>
      </w:pPr>
    </w:p>
    <w:p w14:paraId="06A70D95" w14:textId="13C03626" w:rsidR="001F494A" w:rsidRDefault="001F494A" w:rsidP="001F494A">
      <w:pPr>
        <w:jc w:val="center"/>
        <w:rPr>
          <w:rFonts w:ascii="Verdana" w:hAnsi="Verdana"/>
          <w:color w:val="000000"/>
          <w:sz w:val="20"/>
          <w:szCs w:val="20"/>
        </w:rPr>
      </w:pPr>
      <w:r>
        <w:rPr>
          <w:rFonts w:ascii="Verdana" w:hAnsi="Verdana"/>
          <w:b/>
          <w:bCs/>
          <w:color w:val="000000"/>
          <w:sz w:val="20"/>
          <w:szCs w:val="20"/>
        </w:rPr>
        <w:t>Condition 8</w:t>
      </w:r>
      <w:r>
        <w:rPr>
          <w:rFonts w:ascii="Verdana" w:hAnsi="Verdana"/>
          <w:b/>
          <w:bCs/>
          <w:color w:val="000000"/>
          <w:sz w:val="20"/>
          <w:szCs w:val="20"/>
        </w:rPr>
        <w:br/>
        <w:t>Data subject participation</w:t>
      </w:r>
    </w:p>
    <w:p w14:paraId="51C0BD02" w14:textId="77777777" w:rsidR="001F494A" w:rsidRDefault="001F494A" w:rsidP="001F494A">
      <w:pPr>
        <w:rPr>
          <w:rFonts w:ascii="Verdana" w:hAnsi="Verdana"/>
          <w:b/>
          <w:bCs/>
          <w:color w:val="000000"/>
          <w:sz w:val="20"/>
          <w:szCs w:val="20"/>
        </w:rPr>
      </w:pPr>
      <w:bookmarkStart w:id="147" w:name="0-0-0-138627"/>
      <w:bookmarkEnd w:id="147"/>
      <w:proofErr w:type="gramStart"/>
      <w:r>
        <w:rPr>
          <w:rFonts w:ascii="Verdana" w:hAnsi="Verdana"/>
          <w:b/>
          <w:bCs/>
          <w:color w:val="000000"/>
          <w:sz w:val="20"/>
          <w:szCs w:val="20"/>
        </w:rPr>
        <w:t>23  Access</w:t>
      </w:r>
      <w:proofErr w:type="gramEnd"/>
      <w:r>
        <w:rPr>
          <w:rFonts w:ascii="Verdana" w:hAnsi="Verdana"/>
          <w:b/>
          <w:bCs/>
          <w:color w:val="000000"/>
          <w:sz w:val="20"/>
          <w:szCs w:val="20"/>
        </w:rPr>
        <w:t xml:space="preserve"> to personal information</w:t>
      </w:r>
    </w:p>
    <w:p w14:paraId="6A1FD230" w14:textId="77777777" w:rsidR="001F494A" w:rsidRDefault="001F494A" w:rsidP="001F494A">
      <w:pPr>
        <w:ind w:firstLine="284"/>
        <w:rPr>
          <w:rFonts w:ascii="Verdana" w:hAnsi="Verdana"/>
          <w:color w:val="000000"/>
          <w:sz w:val="20"/>
          <w:szCs w:val="20"/>
        </w:rPr>
      </w:pPr>
      <w:bookmarkStart w:id="148" w:name="0-0-0-139379"/>
      <w:bookmarkEnd w:id="148"/>
      <w:r>
        <w:rPr>
          <w:rFonts w:ascii="Verdana" w:hAnsi="Verdana"/>
          <w:color w:val="000000"/>
          <w:sz w:val="20"/>
          <w:szCs w:val="20"/>
        </w:rPr>
        <w:t>(1) A data subject, having provided adequate proof of identity, has the right to-</w:t>
      </w:r>
    </w:p>
    <w:p w14:paraId="61CF5AD2"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149" w:name="0-0-0-139381"/>
      <w:bookmarkEnd w:id="149"/>
      <w:r>
        <w:rPr>
          <w:rFonts w:ascii="Verdana" w:hAnsi="Verdana"/>
          <w:i/>
          <w:iCs/>
          <w:color w:val="000000"/>
          <w:sz w:val="20"/>
          <w:szCs w:val="20"/>
        </w:rPr>
        <w:t>(a)</w:t>
      </w:r>
      <w:r>
        <w:rPr>
          <w:rFonts w:ascii="Verdana" w:hAnsi="Verdana"/>
          <w:color w:val="000000"/>
          <w:sz w:val="20"/>
          <w:szCs w:val="20"/>
        </w:rPr>
        <w:t xml:space="preserve">   request a responsible party to confirm, free of charge, </w:t>
      </w:r>
      <w:proofErr w:type="gramStart"/>
      <w:r>
        <w:rPr>
          <w:rFonts w:ascii="Verdana" w:hAnsi="Verdana"/>
          <w:color w:val="000000"/>
          <w:sz w:val="20"/>
          <w:szCs w:val="20"/>
        </w:rPr>
        <w:t>whether or not</w:t>
      </w:r>
      <w:proofErr w:type="gramEnd"/>
      <w:r>
        <w:rPr>
          <w:rFonts w:ascii="Verdana" w:hAnsi="Verdana"/>
          <w:color w:val="000000"/>
          <w:sz w:val="20"/>
          <w:szCs w:val="20"/>
        </w:rPr>
        <w:t xml:space="preserve"> the responsible party holds personal information about the data subject; and</w:t>
      </w:r>
    </w:p>
    <w:p w14:paraId="6ADC0CE4"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150" w:name="0-0-0-139383"/>
      <w:bookmarkEnd w:id="150"/>
      <w:r>
        <w:rPr>
          <w:rFonts w:ascii="Verdana" w:hAnsi="Verdana"/>
          <w:i/>
          <w:iCs/>
          <w:color w:val="000000"/>
          <w:sz w:val="20"/>
          <w:szCs w:val="20"/>
        </w:rPr>
        <w:t>(b)</w:t>
      </w:r>
      <w:r>
        <w:rPr>
          <w:rFonts w:ascii="Verdana" w:hAnsi="Verdana"/>
          <w:color w:val="000000"/>
          <w:sz w:val="20"/>
          <w:szCs w:val="20"/>
        </w:rPr>
        <w:t>   request from a responsible party the record or a description of the personal information about the data subject held by the responsible party, including information about the identity of all third parties, or categories of third parties, who have, or have had, access to the information-</w:t>
      </w:r>
    </w:p>
    <w:p w14:paraId="16E78888" w14:textId="77777777" w:rsidR="001F494A" w:rsidRDefault="001F494A" w:rsidP="001F494A">
      <w:pPr>
        <w:ind w:hanging="794"/>
        <w:rPr>
          <w:rFonts w:ascii="Verdana" w:hAnsi="Verdana"/>
          <w:color w:val="000000"/>
          <w:sz w:val="20"/>
          <w:szCs w:val="20"/>
        </w:rPr>
      </w:pPr>
      <w:r>
        <w:rPr>
          <w:rFonts w:ascii="Verdana" w:hAnsi="Verdana"/>
          <w:color w:val="000000"/>
          <w:sz w:val="20"/>
          <w:szCs w:val="20"/>
        </w:rPr>
        <w:t>     </w:t>
      </w:r>
      <w:bookmarkStart w:id="151" w:name="0-0-0-139385"/>
      <w:bookmarkEnd w:id="151"/>
      <w:r>
        <w:rPr>
          <w:rFonts w:ascii="Verdana" w:hAnsi="Verdana"/>
          <w:color w:val="000000"/>
          <w:sz w:val="20"/>
          <w:szCs w:val="20"/>
        </w:rPr>
        <w:t>(</w:t>
      </w:r>
      <w:proofErr w:type="spellStart"/>
      <w:r>
        <w:rPr>
          <w:rFonts w:ascii="Verdana" w:hAnsi="Verdana"/>
          <w:color w:val="000000"/>
          <w:sz w:val="20"/>
          <w:szCs w:val="20"/>
        </w:rPr>
        <w:t>i</w:t>
      </w:r>
      <w:proofErr w:type="spellEnd"/>
      <w:r>
        <w:rPr>
          <w:rFonts w:ascii="Verdana" w:hAnsi="Verdana"/>
          <w:color w:val="000000"/>
          <w:sz w:val="20"/>
          <w:szCs w:val="20"/>
        </w:rPr>
        <w:t xml:space="preserve">)   within a reasonable </w:t>
      </w:r>
      <w:proofErr w:type="gramStart"/>
      <w:r>
        <w:rPr>
          <w:rFonts w:ascii="Verdana" w:hAnsi="Verdana"/>
          <w:color w:val="000000"/>
          <w:sz w:val="20"/>
          <w:szCs w:val="20"/>
        </w:rPr>
        <w:t>time;</w:t>
      </w:r>
      <w:proofErr w:type="gramEnd"/>
    </w:p>
    <w:p w14:paraId="4B6D8D11" w14:textId="77777777" w:rsidR="001F494A" w:rsidRDefault="001F494A" w:rsidP="001F494A">
      <w:pPr>
        <w:ind w:hanging="794"/>
        <w:rPr>
          <w:rFonts w:ascii="Verdana" w:hAnsi="Verdana"/>
          <w:color w:val="000000"/>
          <w:sz w:val="20"/>
          <w:szCs w:val="20"/>
        </w:rPr>
      </w:pPr>
      <w:r>
        <w:rPr>
          <w:rFonts w:ascii="Verdana" w:hAnsi="Verdana"/>
          <w:color w:val="000000"/>
          <w:sz w:val="20"/>
          <w:szCs w:val="20"/>
        </w:rPr>
        <w:t>    </w:t>
      </w:r>
      <w:bookmarkStart w:id="152" w:name="0-0-0-139387"/>
      <w:bookmarkEnd w:id="152"/>
      <w:r>
        <w:rPr>
          <w:rFonts w:ascii="Verdana" w:hAnsi="Verdana"/>
          <w:color w:val="000000"/>
          <w:sz w:val="20"/>
          <w:szCs w:val="20"/>
        </w:rPr>
        <w:t xml:space="preserve">(ii)   at a prescribed fee, if </w:t>
      </w:r>
      <w:proofErr w:type="gramStart"/>
      <w:r>
        <w:rPr>
          <w:rFonts w:ascii="Verdana" w:hAnsi="Verdana"/>
          <w:color w:val="000000"/>
          <w:sz w:val="20"/>
          <w:szCs w:val="20"/>
        </w:rPr>
        <w:t>any;</w:t>
      </w:r>
      <w:proofErr w:type="gramEnd"/>
    </w:p>
    <w:p w14:paraId="44C99FD7" w14:textId="77777777" w:rsidR="001F494A" w:rsidRDefault="001F494A" w:rsidP="001F494A">
      <w:pPr>
        <w:ind w:hanging="794"/>
        <w:rPr>
          <w:rFonts w:ascii="Verdana" w:hAnsi="Verdana"/>
          <w:color w:val="000000"/>
          <w:sz w:val="20"/>
          <w:szCs w:val="20"/>
        </w:rPr>
      </w:pPr>
      <w:r>
        <w:rPr>
          <w:rFonts w:ascii="Verdana" w:hAnsi="Verdana"/>
          <w:color w:val="000000"/>
          <w:sz w:val="20"/>
          <w:szCs w:val="20"/>
        </w:rPr>
        <w:t>   </w:t>
      </w:r>
      <w:bookmarkStart w:id="153" w:name="0-0-0-139389"/>
      <w:bookmarkEnd w:id="153"/>
      <w:r>
        <w:rPr>
          <w:rFonts w:ascii="Verdana" w:hAnsi="Verdana"/>
          <w:color w:val="000000"/>
          <w:sz w:val="20"/>
          <w:szCs w:val="20"/>
        </w:rPr>
        <w:t>(iii)   in a reasonable manner and format; and</w:t>
      </w:r>
    </w:p>
    <w:p w14:paraId="0605CCB5" w14:textId="77777777" w:rsidR="001F494A" w:rsidRDefault="001F494A" w:rsidP="001F494A">
      <w:pPr>
        <w:ind w:hanging="794"/>
        <w:rPr>
          <w:rFonts w:ascii="Verdana" w:hAnsi="Verdana"/>
          <w:color w:val="000000"/>
          <w:sz w:val="20"/>
          <w:szCs w:val="20"/>
        </w:rPr>
      </w:pPr>
      <w:r>
        <w:rPr>
          <w:rFonts w:ascii="Verdana" w:hAnsi="Verdana"/>
          <w:color w:val="000000"/>
          <w:sz w:val="20"/>
          <w:szCs w:val="20"/>
        </w:rPr>
        <w:t>   </w:t>
      </w:r>
      <w:bookmarkStart w:id="154" w:name="0-0-0-139391"/>
      <w:bookmarkEnd w:id="154"/>
      <w:r>
        <w:rPr>
          <w:rFonts w:ascii="Verdana" w:hAnsi="Verdana"/>
          <w:color w:val="000000"/>
          <w:sz w:val="20"/>
          <w:szCs w:val="20"/>
        </w:rPr>
        <w:t>(iv)   in a form that is generally understandable.</w:t>
      </w:r>
    </w:p>
    <w:p w14:paraId="278AE7D0" w14:textId="77777777" w:rsidR="001F494A" w:rsidRDefault="001F494A" w:rsidP="001F494A">
      <w:pPr>
        <w:ind w:firstLine="284"/>
        <w:rPr>
          <w:rFonts w:ascii="Verdana" w:hAnsi="Verdana"/>
          <w:color w:val="000000"/>
          <w:sz w:val="20"/>
          <w:szCs w:val="20"/>
        </w:rPr>
      </w:pPr>
      <w:bookmarkStart w:id="155" w:name="0-0-0-139393"/>
      <w:bookmarkEnd w:id="155"/>
      <w:r>
        <w:rPr>
          <w:rFonts w:ascii="Verdana" w:hAnsi="Verdana"/>
          <w:color w:val="000000"/>
          <w:sz w:val="20"/>
          <w:szCs w:val="20"/>
        </w:rPr>
        <w:t>(2) If, in response to a request in terms of subsection (1), personal information is communicated to a data subject, the data subject must be advised of the right in terms of section 24 to request the correction of information.</w:t>
      </w:r>
    </w:p>
    <w:p w14:paraId="16EBE8E9" w14:textId="77777777" w:rsidR="001F494A" w:rsidRDefault="001F494A" w:rsidP="001F494A">
      <w:pPr>
        <w:ind w:firstLine="284"/>
        <w:rPr>
          <w:rFonts w:ascii="Verdana" w:hAnsi="Verdana"/>
          <w:color w:val="000000"/>
          <w:sz w:val="20"/>
          <w:szCs w:val="20"/>
        </w:rPr>
      </w:pPr>
      <w:bookmarkStart w:id="156" w:name="0-0-0-139395"/>
      <w:bookmarkEnd w:id="156"/>
      <w:r>
        <w:rPr>
          <w:rFonts w:ascii="Verdana" w:hAnsi="Verdana"/>
          <w:color w:val="000000"/>
          <w:sz w:val="20"/>
          <w:szCs w:val="20"/>
        </w:rPr>
        <w:t>(3) If a data subject is required by a responsible party to pay a fee for services provided to the data subject in terms of subsection (1) </w:t>
      </w:r>
      <w:r>
        <w:rPr>
          <w:rFonts w:ascii="Verdana" w:hAnsi="Verdana"/>
          <w:i/>
          <w:iCs/>
          <w:color w:val="000000"/>
          <w:sz w:val="20"/>
          <w:szCs w:val="20"/>
        </w:rPr>
        <w:t>(b)</w:t>
      </w:r>
      <w:r>
        <w:rPr>
          <w:rFonts w:ascii="Verdana" w:hAnsi="Verdana"/>
          <w:color w:val="000000"/>
          <w:sz w:val="20"/>
          <w:szCs w:val="20"/>
        </w:rPr>
        <w:t> to enable the responsible party to respond to a request, the responsible party-</w:t>
      </w:r>
    </w:p>
    <w:p w14:paraId="7352FE05"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157" w:name="0-0-0-139397"/>
      <w:bookmarkEnd w:id="157"/>
      <w:r>
        <w:rPr>
          <w:rFonts w:ascii="Verdana" w:hAnsi="Verdana"/>
          <w:i/>
          <w:iCs/>
          <w:color w:val="000000"/>
          <w:sz w:val="20"/>
          <w:szCs w:val="20"/>
        </w:rPr>
        <w:t>(a)</w:t>
      </w:r>
      <w:r>
        <w:rPr>
          <w:rFonts w:ascii="Verdana" w:hAnsi="Verdana"/>
          <w:color w:val="000000"/>
          <w:sz w:val="20"/>
          <w:szCs w:val="20"/>
        </w:rPr>
        <w:t>   must give the applicant a written estimate of the fee before providing the services; and</w:t>
      </w:r>
    </w:p>
    <w:p w14:paraId="51E7FBAE"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158" w:name="0-0-0-139399"/>
      <w:bookmarkEnd w:id="158"/>
      <w:r>
        <w:rPr>
          <w:rFonts w:ascii="Verdana" w:hAnsi="Verdana"/>
          <w:i/>
          <w:iCs/>
          <w:color w:val="000000"/>
          <w:sz w:val="20"/>
          <w:szCs w:val="20"/>
        </w:rPr>
        <w:t>(b)</w:t>
      </w:r>
      <w:r>
        <w:rPr>
          <w:rFonts w:ascii="Verdana" w:hAnsi="Verdana"/>
          <w:color w:val="000000"/>
          <w:sz w:val="20"/>
          <w:szCs w:val="20"/>
        </w:rPr>
        <w:t>   may require the applicant to pay a deposit for all or part of the fee.</w:t>
      </w:r>
    </w:p>
    <w:p w14:paraId="4BAF1169" w14:textId="77777777" w:rsidR="001F494A" w:rsidRDefault="001F494A" w:rsidP="001F494A">
      <w:pPr>
        <w:ind w:firstLine="284"/>
        <w:rPr>
          <w:rFonts w:ascii="Verdana" w:hAnsi="Verdana"/>
          <w:color w:val="000000"/>
          <w:sz w:val="20"/>
          <w:szCs w:val="20"/>
        </w:rPr>
      </w:pPr>
      <w:bookmarkStart w:id="159" w:name="0-0-0-139401"/>
      <w:bookmarkEnd w:id="159"/>
      <w:r>
        <w:rPr>
          <w:rFonts w:ascii="Verdana" w:hAnsi="Verdana"/>
          <w:color w:val="000000"/>
          <w:sz w:val="20"/>
          <w:szCs w:val="20"/>
        </w:rPr>
        <w:t>(4) </w:t>
      </w:r>
      <w:bookmarkStart w:id="160" w:name="0-0-0-139403"/>
      <w:bookmarkEnd w:id="160"/>
      <w:r>
        <w:rPr>
          <w:rFonts w:ascii="Verdana" w:hAnsi="Verdana"/>
          <w:i/>
          <w:iCs/>
          <w:color w:val="000000"/>
          <w:sz w:val="20"/>
          <w:szCs w:val="20"/>
        </w:rPr>
        <w:t>(a)</w:t>
      </w:r>
      <w:r>
        <w:rPr>
          <w:rFonts w:ascii="Verdana" w:hAnsi="Verdana"/>
          <w:color w:val="000000"/>
          <w:sz w:val="20"/>
          <w:szCs w:val="20"/>
        </w:rPr>
        <w:t> A responsible party may or must refuse</w:t>
      </w:r>
      <w:proofErr w:type="gramStart"/>
      <w:r>
        <w:rPr>
          <w:rFonts w:ascii="Verdana" w:hAnsi="Verdana"/>
          <w:color w:val="000000"/>
          <w:sz w:val="20"/>
          <w:szCs w:val="20"/>
        </w:rPr>
        <w:t>, as the case may be, to</w:t>
      </w:r>
      <w:proofErr w:type="gramEnd"/>
      <w:r>
        <w:rPr>
          <w:rFonts w:ascii="Verdana" w:hAnsi="Verdana"/>
          <w:color w:val="000000"/>
          <w:sz w:val="20"/>
          <w:szCs w:val="20"/>
        </w:rPr>
        <w:t xml:space="preserve"> disclose any information requested in terms of subsection (1) to which the grounds for refusal of access to records set out in the applicable sections of Chapter 4 of Part 2 and Chapter 4 of Part 3 of the Promotion of Access to Information Act apply.</w:t>
      </w:r>
    </w:p>
    <w:p w14:paraId="163BC2C3" w14:textId="77777777" w:rsidR="001F494A" w:rsidRDefault="001F494A" w:rsidP="001F494A">
      <w:pPr>
        <w:ind w:firstLine="567"/>
        <w:rPr>
          <w:rFonts w:ascii="Verdana" w:hAnsi="Verdana"/>
          <w:color w:val="000000"/>
          <w:sz w:val="20"/>
          <w:szCs w:val="20"/>
        </w:rPr>
      </w:pPr>
      <w:bookmarkStart w:id="161" w:name="0-0-0-139405"/>
      <w:bookmarkEnd w:id="161"/>
      <w:r>
        <w:rPr>
          <w:rFonts w:ascii="Verdana" w:hAnsi="Verdana"/>
          <w:i/>
          <w:iCs/>
          <w:color w:val="000000"/>
          <w:sz w:val="20"/>
          <w:szCs w:val="20"/>
        </w:rPr>
        <w:t>(b)</w:t>
      </w:r>
      <w:r>
        <w:rPr>
          <w:rFonts w:ascii="Verdana" w:hAnsi="Verdana"/>
          <w:color w:val="000000"/>
          <w:sz w:val="20"/>
          <w:szCs w:val="20"/>
        </w:rPr>
        <w:t> The provisions of sections 30 and 61 of the Promotion of Access to Information Act are applicable in respect of access to health or other records.</w:t>
      </w:r>
    </w:p>
    <w:p w14:paraId="0DAB6F9C" w14:textId="77777777" w:rsidR="001F494A" w:rsidRDefault="001F494A" w:rsidP="001F494A">
      <w:pPr>
        <w:ind w:firstLine="284"/>
        <w:rPr>
          <w:rFonts w:ascii="Verdana" w:hAnsi="Verdana"/>
          <w:color w:val="000000"/>
          <w:sz w:val="20"/>
          <w:szCs w:val="20"/>
        </w:rPr>
      </w:pPr>
      <w:bookmarkStart w:id="162" w:name="0-0-0-139407"/>
      <w:bookmarkEnd w:id="162"/>
      <w:r>
        <w:rPr>
          <w:rFonts w:ascii="Verdana" w:hAnsi="Verdana"/>
          <w:color w:val="000000"/>
          <w:sz w:val="20"/>
          <w:szCs w:val="20"/>
        </w:rPr>
        <w:t>(5) If a request for access to personal information is made to a responsible party and part of that information may or must be refused in terms of subsection (4) </w:t>
      </w:r>
      <w:r>
        <w:rPr>
          <w:rFonts w:ascii="Verdana" w:hAnsi="Verdana"/>
          <w:i/>
          <w:iCs/>
          <w:color w:val="000000"/>
          <w:sz w:val="20"/>
          <w:szCs w:val="20"/>
        </w:rPr>
        <w:t>(a)</w:t>
      </w:r>
      <w:r>
        <w:rPr>
          <w:rFonts w:ascii="Verdana" w:hAnsi="Verdana"/>
          <w:color w:val="000000"/>
          <w:sz w:val="20"/>
          <w:szCs w:val="20"/>
        </w:rPr>
        <w:t>, every other part must be disclosed.</w:t>
      </w:r>
    </w:p>
    <w:p w14:paraId="67CC0C42" w14:textId="77777777" w:rsidR="003C3114" w:rsidRDefault="003C3114" w:rsidP="001F494A">
      <w:pPr>
        <w:rPr>
          <w:rFonts w:ascii="Verdana" w:hAnsi="Verdana"/>
          <w:b/>
          <w:bCs/>
          <w:color w:val="000000"/>
          <w:sz w:val="20"/>
          <w:szCs w:val="20"/>
        </w:rPr>
      </w:pPr>
      <w:bookmarkStart w:id="163" w:name="0-0-0-138629"/>
      <w:bookmarkEnd w:id="163"/>
    </w:p>
    <w:p w14:paraId="04E57311" w14:textId="63164117" w:rsidR="001F494A" w:rsidRDefault="001F494A" w:rsidP="001F494A">
      <w:pPr>
        <w:rPr>
          <w:rFonts w:ascii="Verdana" w:hAnsi="Verdana"/>
          <w:b/>
          <w:bCs/>
          <w:color w:val="000000"/>
          <w:sz w:val="20"/>
          <w:szCs w:val="20"/>
        </w:rPr>
      </w:pPr>
      <w:proofErr w:type="gramStart"/>
      <w:r>
        <w:rPr>
          <w:rFonts w:ascii="Verdana" w:hAnsi="Verdana"/>
          <w:b/>
          <w:bCs/>
          <w:color w:val="000000"/>
          <w:sz w:val="20"/>
          <w:szCs w:val="20"/>
        </w:rPr>
        <w:t>24  Correction</w:t>
      </w:r>
      <w:proofErr w:type="gramEnd"/>
      <w:r>
        <w:rPr>
          <w:rFonts w:ascii="Verdana" w:hAnsi="Verdana"/>
          <w:b/>
          <w:bCs/>
          <w:color w:val="000000"/>
          <w:sz w:val="20"/>
          <w:szCs w:val="20"/>
        </w:rPr>
        <w:t xml:space="preserve"> of personal information</w:t>
      </w:r>
    </w:p>
    <w:p w14:paraId="717BF9E9" w14:textId="77777777" w:rsidR="001F494A" w:rsidRDefault="001F494A" w:rsidP="001F494A">
      <w:pPr>
        <w:ind w:firstLine="284"/>
        <w:rPr>
          <w:rFonts w:ascii="Verdana" w:hAnsi="Verdana"/>
          <w:color w:val="000000"/>
          <w:sz w:val="20"/>
          <w:szCs w:val="20"/>
        </w:rPr>
      </w:pPr>
      <w:bookmarkStart w:id="164" w:name="0-0-0-139409"/>
      <w:bookmarkEnd w:id="164"/>
      <w:r>
        <w:rPr>
          <w:rFonts w:ascii="Verdana" w:hAnsi="Verdana"/>
          <w:color w:val="000000"/>
          <w:sz w:val="20"/>
          <w:szCs w:val="20"/>
        </w:rPr>
        <w:t>(1) A data subject may, in the prescribed manner, request a responsible party to-</w:t>
      </w:r>
    </w:p>
    <w:p w14:paraId="3C2F5C53"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165" w:name="0-0-0-139411"/>
      <w:bookmarkEnd w:id="165"/>
      <w:r>
        <w:rPr>
          <w:rFonts w:ascii="Verdana" w:hAnsi="Verdana"/>
          <w:i/>
          <w:iCs/>
          <w:color w:val="000000"/>
          <w:sz w:val="20"/>
          <w:szCs w:val="20"/>
        </w:rPr>
        <w:t>(a)</w:t>
      </w:r>
      <w:r>
        <w:rPr>
          <w:rFonts w:ascii="Verdana" w:hAnsi="Verdana"/>
          <w:color w:val="000000"/>
          <w:sz w:val="20"/>
          <w:szCs w:val="20"/>
        </w:rPr>
        <w:t xml:space="preserve">   correct or delete personal information about the data subject in its possession or under its control that is inaccurate, irrelevant, excessive, out of date, incomplete, </w:t>
      </w:r>
      <w:proofErr w:type="gramStart"/>
      <w:r>
        <w:rPr>
          <w:rFonts w:ascii="Verdana" w:hAnsi="Verdana"/>
          <w:color w:val="000000"/>
          <w:sz w:val="20"/>
          <w:szCs w:val="20"/>
        </w:rPr>
        <w:t>misleading</w:t>
      </w:r>
      <w:proofErr w:type="gramEnd"/>
      <w:r>
        <w:rPr>
          <w:rFonts w:ascii="Verdana" w:hAnsi="Verdana"/>
          <w:color w:val="000000"/>
          <w:sz w:val="20"/>
          <w:szCs w:val="20"/>
        </w:rPr>
        <w:t xml:space="preserve"> or obtained unlawfully; or</w:t>
      </w:r>
    </w:p>
    <w:p w14:paraId="7FF5BF94"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166" w:name="0-0-0-139413"/>
      <w:bookmarkEnd w:id="166"/>
      <w:r>
        <w:rPr>
          <w:rFonts w:ascii="Verdana" w:hAnsi="Verdana"/>
          <w:i/>
          <w:iCs/>
          <w:color w:val="000000"/>
          <w:sz w:val="20"/>
          <w:szCs w:val="20"/>
        </w:rPr>
        <w:t>(b)</w:t>
      </w:r>
      <w:r>
        <w:rPr>
          <w:rFonts w:ascii="Verdana" w:hAnsi="Verdana"/>
          <w:color w:val="000000"/>
          <w:sz w:val="20"/>
          <w:szCs w:val="20"/>
        </w:rPr>
        <w:t>   destroy or delete a record of personal information about the data subject that the responsible party is no longer authorised to retain in terms of section 14.</w:t>
      </w:r>
    </w:p>
    <w:p w14:paraId="11C39265" w14:textId="77777777" w:rsidR="001F494A" w:rsidRDefault="001F494A" w:rsidP="001F494A">
      <w:pPr>
        <w:ind w:firstLine="284"/>
        <w:rPr>
          <w:rFonts w:ascii="Verdana" w:hAnsi="Verdana"/>
          <w:color w:val="000000"/>
          <w:sz w:val="20"/>
          <w:szCs w:val="20"/>
        </w:rPr>
      </w:pPr>
      <w:bookmarkStart w:id="167" w:name="0-0-0-139415"/>
      <w:bookmarkEnd w:id="167"/>
      <w:r>
        <w:rPr>
          <w:rFonts w:ascii="Verdana" w:hAnsi="Verdana"/>
          <w:color w:val="000000"/>
          <w:sz w:val="20"/>
          <w:szCs w:val="20"/>
        </w:rPr>
        <w:t>(2) On receipt of a request in terms of subsection (1) a responsible party must, as soon as reasonably practicable-</w:t>
      </w:r>
    </w:p>
    <w:p w14:paraId="16D3E976"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168" w:name="0-0-0-139417"/>
      <w:bookmarkEnd w:id="168"/>
      <w:r>
        <w:rPr>
          <w:rFonts w:ascii="Verdana" w:hAnsi="Verdana"/>
          <w:i/>
          <w:iCs/>
          <w:color w:val="000000"/>
          <w:sz w:val="20"/>
          <w:szCs w:val="20"/>
        </w:rPr>
        <w:t>(a)</w:t>
      </w:r>
      <w:r>
        <w:rPr>
          <w:rFonts w:ascii="Verdana" w:hAnsi="Verdana"/>
          <w:color w:val="000000"/>
          <w:sz w:val="20"/>
          <w:szCs w:val="20"/>
        </w:rPr>
        <w:t xml:space="preserve">   correct the </w:t>
      </w:r>
      <w:proofErr w:type="gramStart"/>
      <w:r>
        <w:rPr>
          <w:rFonts w:ascii="Verdana" w:hAnsi="Verdana"/>
          <w:color w:val="000000"/>
          <w:sz w:val="20"/>
          <w:szCs w:val="20"/>
        </w:rPr>
        <w:t>information;</w:t>
      </w:r>
      <w:proofErr w:type="gramEnd"/>
    </w:p>
    <w:p w14:paraId="5AB01341"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169" w:name="0-0-0-139419"/>
      <w:bookmarkEnd w:id="169"/>
      <w:r>
        <w:rPr>
          <w:rFonts w:ascii="Verdana" w:hAnsi="Verdana"/>
          <w:i/>
          <w:iCs/>
          <w:color w:val="000000"/>
          <w:sz w:val="20"/>
          <w:szCs w:val="20"/>
        </w:rPr>
        <w:t>(b)</w:t>
      </w:r>
      <w:r>
        <w:rPr>
          <w:rFonts w:ascii="Verdana" w:hAnsi="Verdana"/>
          <w:color w:val="000000"/>
          <w:sz w:val="20"/>
          <w:szCs w:val="20"/>
        </w:rPr>
        <w:t xml:space="preserve">   destroy or delete the </w:t>
      </w:r>
      <w:proofErr w:type="gramStart"/>
      <w:r>
        <w:rPr>
          <w:rFonts w:ascii="Verdana" w:hAnsi="Verdana"/>
          <w:color w:val="000000"/>
          <w:sz w:val="20"/>
          <w:szCs w:val="20"/>
        </w:rPr>
        <w:t>information;</w:t>
      </w:r>
      <w:proofErr w:type="gramEnd"/>
    </w:p>
    <w:p w14:paraId="2FDF9814" w14:textId="77777777" w:rsidR="001F494A" w:rsidRDefault="001F494A" w:rsidP="001F494A">
      <w:pPr>
        <w:ind w:hanging="737"/>
        <w:rPr>
          <w:rFonts w:ascii="Verdana" w:hAnsi="Verdana"/>
          <w:color w:val="000000"/>
          <w:sz w:val="20"/>
          <w:szCs w:val="20"/>
        </w:rPr>
      </w:pPr>
      <w:r>
        <w:rPr>
          <w:rFonts w:ascii="Verdana" w:hAnsi="Verdana"/>
          <w:color w:val="000000"/>
          <w:sz w:val="20"/>
          <w:szCs w:val="20"/>
        </w:rPr>
        <w:t>   </w:t>
      </w:r>
      <w:bookmarkStart w:id="170" w:name="0-0-0-139421"/>
      <w:bookmarkEnd w:id="170"/>
      <w:r>
        <w:rPr>
          <w:rFonts w:ascii="Verdana" w:hAnsi="Verdana"/>
          <w:i/>
          <w:iCs/>
          <w:color w:val="000000"/>
          <w:sz w:val="20"/>
          <w:szCs w:val="20"/>
        </w:rPr>
        <w:t>(c)</w:t>
      </w:r>
      <w:r>
        <w:rPr>
          <w:rFonts w:ascii="Verdana" w:hAnsi="Verdana"/>
          <w:color w:val="000000"/>
          <w:sz w:val="20"/>
          <w:szCs w:val="20"/>
        </w:rPr>
        <w:t>   provide the data subject, to his or her satisfaction, with credible evidence in support of the information; or</w:t>
      </w:r>
    </w:p>
    <w:p w14:paraId="2FDA0D96" w14:textId="77777777" w:rsidR="001F494A" w:rsidRDefault="001F494A" w:rsidP="001F494A">
      <w:pPr>
        <w:ind w:hanging="737"/>
        <w:rPr>
          <w:rFonts w:ascii="Verdana" w:hAnsi="Verdana"/>
          <w:color w:val="000000"/>
          <w:sz w:val="20"/>
          <w:szCs w:val="20"/>
        </w:rPr>
      </w:pPr>
      <w:r>
        <w:rPr>
          <w:rFonts w:ascii="Verdana" w:hAnsi="Verdana"/>
          <w:color w:val="000000"/>
          <w:sz w:val="20"/>
          <w:szCs w:val="20"/>
        </w:rPr>
        <w:lastRenderedPageBreak/>
        <w:t>   </w:t>
      </w:r>
      <w:bookmarkStart w:id="171" w:name="0-0-0-139423"/>
      <w:bookmarkEnd w:id="171"/>
      <w:r>
        <w:rPr>
          <w:rFonts w:ascii="Verdana" w:hAnsi="Verdana"/>
          <w:i/>
          <w:iCs/>
          <w:color w:val="000000"/>
          <w:sz w:val="20"/>
          <w:szCs w:val="20"/>
        </w:rPr>
        <w:t>(d)</w:t>
      </w:r>
      <w:r>
        <w:rPr>
          <w:rFonts w:ascii="Verdana" w:hAnsi="Verdana"/>
          <w:color w:val="000000"/>
          <w:sz w:val="20"/>
          <w:szCs w:val="20"/>
        </w:rPr>
        <w:t>   where agreement cannot be reached between the responsible party and the data subject, and if the data subject so requests, take such steps as are reasonable in the circumstances, to attach to the information in such a manner that it will always be read with the information, an indication that a correction of the information has been requested but has not been made.</w:t>
      </w:r>
    </w:p>
    <w:p w14:paraId="5B47F08F" w14:textId="77777777" w:rsidR="001F494A" w:rsidRDefault="001F494A" w:rsidP="001F494A">
      <w:pPr>
        <w:ind w:firstLine="284"/>
        <w:rPr>
          <w:rFonts w:ascii="Verdana" w:hAnsi="Verdana"/>
          <w:color w:val="000000"/>
          <w:sz w:val="20"/>
          <w:szCs w:val="20"/>
        </w:rPr>
      </w:pPr>
      <w:bookmarkStart w:id="172" w:name="0-0-0-139425"/>
      <w:bookmarkEnd w:id="172"/>
      <w:r>
        <w:rPr>
          <w:rFonts w:ascii="Verdana" w:hAnsi="Verdana"/>
          <w:color w:val="000000"/>
          <w:sz w:val="20"/>
          <w:szCs w:val="20"/>
        </w:rPr>
        <w:t>(3) If the responsible party has taken steps under subsection (2) that result in a change to the information and the changed information has an impact on decisions that have been or will be taken in respect of the data subject in question, the responsible party must, if reasonably practicable, inform each person or body or responsible party to whom the personal information has been disclosed of those steps.</w:t>
      </w:r>
    </w:p>
    <w:p w14:paraId="71E47936" w14:textId="77777777" w:rsidR="001F494A" w:rsidRDefault="001F494A" w:rsidP="001F494A">
      <w:pPr>
        <w:ind w:firstLine="284"/>
        <w:rPr>
          <w:rFonts w:ascii="Verdana" w:hAnsi="Verdana"/>
          <w:color w:val="000000"/>
          <w:sz w:val="20"/>
          <w:szCs w:val="20"/>
        </w:rPr>
      </w:pPr>
      <w:bookmarkStart w:id="173" w:name="0-0-0-139427"/>
      <w:bookmarkEnd w:id="173"/>
      <w:r>
        <w:rPr>
          <w:rFonts w:ascii="Verdana" w:hAnsi="Verdana"/>
          <w:color w:val="000000"/>
          <w:sz w:val="20"/>
          <w:szCs w:val="20"/>
        </w:rPr>
        <w:t xml:space="preserve">(4) The responsible party must notify a data subject, who has made a request in terms of subsection (1), of the action taken </w:t>
      </w:r>
      <w:proofErr w:type="gramStart"/>
      <w:r>
        <w:rPr>
          <w:rFonts w:ascii="Verdana" w:hAnsi="Verdana"/>
          <w:color w:val="000000"/>
          <w:sz w:val="20"/>
          <w:szCs w:val="20"/>
        </w:rPr>
        <w:t>as a result of</w:t>
      </w:r>
      <w:proofErr w:type="gramEnd"/>
      <w:r>
        <w:rPr>
          <w:rFonts w:ascii="Verdana" w:hAnsi="Verdana"/>
          <w:color w:val="000000"/>
          <w:sz w:val="20"/>
          <w:szCs w:val="20"/>
        </w:rPr>
        <w:t xml:space="preserve"> the request.</w:t>
      </w:r>
    </w:p>
    <w:p w14:paraId="6F2023F6" w14:textId="77777777" w:rsidR="003C3114" w:rsidRDefault="003C3114" w:rsidP="001F494A">
      <w:pPr>
        <w:rPr>
          <w:rFonts w:ascii="Verdana" w:hAnsi="Verdana"/>
          <w:b/>
          <w:bCs/>
          <w:color w:val="000000"/>
          <w:sz w:val="20"/>
          <w:szCs w:val="20"/>
        </w:rPr>
      </w:pPr>
      <w:bookmarkStart w:id="174" w:name="0-0-0-138631"/>
      <w:bookmarkEnd w:id="174"/>
    </w:p>
    <w:p w14:paraId="650AEF98" w14:textId="19FF3850" w:rsidR="001F494A" w:rsidRDefault="001F494A" w:rsidP="001F494A">
      <w:pPr>
        <w:rPr>
          <w:rFonts w:ascii="Verdana" w:hAnsi="Verdana"/>
          <w:b/>
          <w:bCs/>
          <w:color w:val="000000"/>
          <w:sz w:val="20"/>
          <w:szCs w:val="20"/>
        </w:rPr>
      </w:pPr>
      <w:proofErr w:type="gramStart"/>
      <w:r>
        <w:rPr>
          <w:rFonts w:ascii="Verdana" w:hAnsi="Verdana"/>
          <w:b/>
          <w:bCs/>
          <w:color w:val="000000"/>
          <w:sz w:val="20"/>
          <w:szCs w:val="20"/>
        </w:rPr>
        <w:t>25  Manner</w:t>
      </w:r>
      <w:proofErr w:type="gramEnd"/>
      <w:r>
        <w:rPr>
          <w:rFonts w:ascii="Verdana" w:hAnsi="Verdana"/>
          <w:b/>
          <w:bCs/>
          <w:color w:val="000000"/>
          <w:sz w:val="20"/>
          <w:szCs w:val="20"/>
        </w:rPr>
        <w:t xml:space="preserve"> of access</w:t>
      </w:r>
    </w:p>
    <w:p w14:paraId="6F969878" w14:textId="77777777" w:rsidR="001F494A" w:rsidRDefault="001F494A" w:rsidP="001F494A">
      <w:pPr>
        <w:ind w:firstLine="284"/>
        <w:rPr>
          <w:rFonts w:ascii="Verdana" w:hAnsi="Verdana"/>
          <w:color w:val="000000"/>
          <w:sz w:val="20"/>
          <w:szCs w:val="20"/>
        </w:rPr>
      </w:pPr>
      <w:r>
        <w:rPr>
          <w:rFonts w:ascii="Verdana" w:hAnsi="Verdana"/>
          <w:color w:val="000000"/>
          <w:sz w:val="20"/>
          <w:szCs w:val="20"/>
        </w:rPr>
        <w:t>The provisions of sections 18 and 53 of the Promotion of Access to Information Act apply to requests made in terms of section 23 of this Act.</w:t>
      </w:r>
    </w:p>
    <w:p w14:paraId="10226BB2" w14:textId="77777777" w:rsidR="00D54248" w:rsidRPr="00C479D9" w:rsidRDefault="00D54248">
      <w:pPr>
        <w:rPr>
          <w:rFonts w:ascii="Arial" w:hAnsi="Arial" w:cs="Arial"/>
        </w:rPr>
      </w:pPr>
    </w:p>
    <w:sectPr w:rsidR="00D54248" w:rsidRPr="00C47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94A"/>
    <w:rsid w:val="000205EC"/>
    <w:rsid w:val="001F494A"/>
    <w:rsid w:val="00354C25"/>
    <w:rsid w:val="003C3114"/>
    <w:rsid w:val="004330B1"/>
    <w:rsid w:val="006E17BF"/>
    <w:rsid w:val="008A69B7"/>
    <w:rsid w:val="00B27268"/>
    <w:rsid w:val="00C479D9"/>
    <w:rsid w:val="00D5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4ADED"/>
  <w15:chartTrackingRefBased/>
  <w15:docId w15:val="{1E0B3DFD-04D6-4472-938E-83400414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94A"/>
    <w:pPr>
      <w:spacing w:after="0" w:line="240" w:lineRule="auto"/>
    </w:pPr>
    <w:rPr>
      <w:rFonts w:ascii="Calibri" w:hAnsi="Calibri" w:cs="Calibri"/>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49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tastat.juta.co.za/nxt/foliolinks.asp?f=xhitlist&amp;xhitlist_x=Advanced&amp;xhitlist_vpc=first&amp;xhitlist_xsl=querylink.xsl&amp;xhitlist_sel=title;path;content-type;home-title&amp;xhitlist_d=%7bstatreg%7d&amp;xhitlist_q=%5bfield%20folio-destination-name:%27a34y1997s1%27%5d&amp;xhitlist_md=target-id=0-0-0-128153" TargetMode="External"/><Relationship Id="rId3" Type="http://schemas.openxmlformats.org/officeDocument/2006/relationships/webSettings" Target="webSettings.xml"/><Relationship Id="rId7" Type="http://schemas.openxmlformats.org/officeDocument/2006/relationships/hyperlink" Target="https://jutastat.juta.co.za/nxt/foliolinks.asp?f=xhitlist&amp;xhitlist_x=Advanced&amp;xhitlist_vpc=first&amp;xhitlist_xsl=querylink.xsl&amp;xhitlist_sel=title;path;content-type;home-title&amp;xhitlist_d=%7bstatreg%7d&amp;xhitlist_q=%5bfield%20folio-destination-name:%27a34y1997%27%5d&amp;xhitlist_md=target-id=0-0-0-4067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utastat.juta.co.za/nxt/foliolinks.asp?f=xhitlist&amp;xhitlist_x=Advanced&amp;xhitlist_vpc=first&amp;xhitlist_xsl=querylink.xsl&amp;xhitlist_sel=title;path;content-type;home-title&amp;xhitlist_d=%7bstatreg%7d&amp;xhitlist_q=%5bfield%20folio-destination-name:%27a34y1997s1%27%5d&amp;xhitlist_md=target-id=0-0-0-128153" TargetMode="External"/><Relationship Id="rId11" Type="http://schemas.openxmlformats.org/officeDocument/2006/relationships/theme" Target="theme/theme1.xml"/><Relationship Id="rId5" Type="http://schemas.openxmlformats.org/officeDocument/2006/relationships/hyperlink" Target="https://jutastat.juta.co.za/nxt/foliolinks.asp?f=xhitlist&amp;xhitlist_x=Advanced&amp;xhitlist_vpc=first&amp;xhitlist_xsl=querylink.xsl&amp;xhitlist_sel=title;path;content-type;home-title&amp;xhitlist_d=%7bstatreg%7d&amp;xhitlist_q=%5bfield%20folio-destination-name:%27a34y1997%27%5d&amp;xhitlist_md=target-id=0-0-0-40677" TargetMode="External"/><Relationship Id="rId10" Type="http://schemas.openxmlformats.org/officeDocument/2006/relationships/fontTable" Target="fontTable.xml"/><Relationship Id="rId4" Type="http://schemas.openxmlformats.org/officeDocument/2006/relationships/hyperlink" Target="https://jutastat.juta.co.za/nxt/foliolinks.asp?f=xhitlist&amp;xhitlist_x=Advanced&amp;xhitlist_vpc=first&amp;xhitlist_xsl=querylink.xsl&amp;xhitlist_sel=title;path;content-type;home-title&amp;xhitlist_d=%7bstatreg%7d&amp;xhitlist_q=%5bfield%20folio-destination-name:%27a34y1997s1%27%5d&amp;xhitlist_md=target-id=0-0-0-128153" TargetMode="External"/><Relationship Id="rId9" Type="http://schemas.openxmlformats.org/officeDocument/2006/relationships/hyperlink" Target="https://jutastat.juta.co.za/nxt/foliolinks.asp?f=xhitlist&amp;xhitlist_x=Advanced&amp;xhitlist_vpc=first&amp;xhitlist_xsl=querylink.xsl&amp;xhitlist_sel=title;path;content-type;home-title&amp;xhitlist_d=%7bstatreg%7d&amp;xhitlist_q=%5bfield%20folio-destination-name:%27a34y1997%27%5d&amp;xhitlist_md=target-id=0-0-0-40677" TargetMode="External"/></Relationships>
</file>

<file path=word/theme/theme1.xml><?xml version="1.0" encoding="utf-8"?>
<a:theme xmlns:a="http://schemas.openxmlformats.org/drawingml/2006/main" name="Lightstone">
  <a:themeElements>
    <a:clrScheme name="Lightstone">
      <a:dk1>
        <a:sysClr val="windowText" lastClr="000000"/>
      </a:dk1>
      <a:lt1>
        <a:sysClr val="window" lastClr="FFFFFF"/>
      </a:lt1>
      <a:dk2>
        <a:srgbClr val="002D72"/>
      </a:dk2>
      <a:lt2>
        <a:srgbClr val="D1D3D4"/>
      </a:lt2>
      <a:accent1>
        <a:srgbClr val="1451A8"/>
      </a:accent1>
      <a:accent2>
        <a:srgbClr val="5095D0"/>
      </a:accent2>
      <a:accent3>
        <a:srgbClr val="DA291C"/>
      </a:accent3>
      <a:accent4>
        <a:srgbClr val="F2CD00"/>
      </a:accent4>
      <a:accent5>
        <a:srgbClr val="658D1B"/>
      </a:accent5>
      <a:accent6>
        <a:srgbClr val="A7A9AC"/>
      </a:accent6>
      <a:hlink>
        <a:srgbClr val="00AECC"/>
      </a:hlink>
      <a:folHlink>
        <a:srgbClr val="0D1C42"/>
      </a:folHlink>
    </a:clrScheme>
    <a:fontScheme name="Lightston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Lightstone" id="{D54F006B-09AF-4F86-B325-6753BB0F69C9}" vid="{AEB875DA-EBF1-4355-A9B2-1027C8EB9FC5}"/>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3772</Words>
  <Characters>21504</Characters>
  <Application>Microsoft Office Word</Application>
  <DocSecurity>0</DocSecurity>
  <Lines>179</Lines>
  <Paragraphs>50</Paragraphs>
  <ScaleCrop>false</ScaleCrop>
  <Company/>
  <LinksUpToDate>false</LinksUpToDate>
  <CharactersWithSpaces>25226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Reid</dc:creator>
  <cp:keywords/>
  <dc:description/>
  <cp:lastModifiedBy>Linda Reid</cp:lastModifiedBy>
  <cp:revision>4</cp:revision>
  <dcterms:created xsi:type="dcterms:W3CDTF">2021-01-27T06:38:00Z</dcterms:created>
  <dcterms:modified xsi:type="dcterms:W3CDTF">2021-01-27T06:41:00Z</dcterms:modified>
</cp:coreProperties>
</file>